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BE808" w14:textId="1111BBCB" w:rsidR="002355C5" w:rsidRPr="00D7459D" w:rsidRDefault="00677EC4">
      <w:pPr>
        <w:rPr>
          <w:rFonts w:asciiTheme="majorHAnsi" w:hAnsiTheme="majorHAnsi" w:cs="Arial"/>
          <w:b/>
          <w:bCs/>
          <w:spacing w:val="160"/>
          <w:sz w:val="32"/>
          <w:szCs w:val="32"/>
        </w:rPr>
      </w:pPr>
      <w:r w:rsidRPr="00D7459D">
        <w:rPr>
          <w:rFonts w:asciiTheme="majorHAnsi" w:hAnsiTheme="majorHAnsi" w:cs="Arial"/>
          <w:noProof/>
          <w:lang w:val="en-US"/>
        </w:rPr>
        <w:drawing>
          <wp:anchor distT="0" distB="0" distL="114300" distR="114300" simplePos="0" relativeHeight="251658240" behindDoc="0" locked="0" layoutInCell="1" allowOverlap="1" wp14:anchorId="7B1336F7" wp14:editId="62D8D7F0">
            <wp:simplePos x="0" y="0"/>
            <wp:positionH relativeFrom="column">
              <wp:posOffset>2971800</wp:posOffset>
            </wp:positionH>
            <wp:positionV relativeFrom="paragraph">
              <wp:posOffset>-1449705</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9">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00A62A67" w:rsidRPr="00D7459D">
        <w:rPr>
          <w:rFonts w:asciiTheme="majorHAnsi" w:hAnsiTheme="majorHAnsi" w:cs="Arial"/>
          <w:b/>
          <w:bCs/>
          <w:spacing w:val="160"/>
          <w:sz w:val="32"/>
          <w:szCs w:val="32"/>
        </w:rPr>
        <w:t>N</w:t>
      </w:r>
      <w:r w:rsidR="00267CA9" w:rsidRPr="00D7459D">
        <w:rPr>
          <w:rFonts w:asciiTheme="majorHAnsi" w:hAnsiTheme="majorHAnsi" w:cs="Arial"/>
          <w:b/>
          <w:bCs/>
          <w:spacing w:val="160"/>
          <w:sz w:val="32"/>
          <w:szCs w:val="32"/>
        </w:rPr>
        <w:t>ews</w:t>
      </w:r>
      <w:r w:rsidR="00A126C8" w:rsidRPr="00D7459D">
        <w:rPr>
          <w:rFonts w:asciiTheme="majorHAnsi" w:hAnsiTheme="majorHAnsi" w:cs="Arial"/>
          <w:b/>
          <w:bCs/>
          <w:spacing w:val="160"/>
          <w:sz w:val="32"/>
          <w:szCs w:val="32"/>
        </w:rPr>
        <w:t xml:space="preserve"> Release </w:t>
      </w:r>
    </w:p>
    <w:p w14:paraId="77532F11" w14:textId="77777777" w:rsidR="00074B31" w:rsidRDefault="00074B31">
      <w:pPr>
        <w:rPr>
          <w:rFonts w:asciiTheme="majorHAnsi" w:hAnsiTheme="majorHAnsi" w:cs="Arial"/>
          <w:b/>
          <w:bCs/>
        </w:rPr>
      </w:pPr>
      <w:r>
        <w:rPr>
          <w:rFonts w:asciiTheme="majorHAnsi" w:hAnsiTheme="majorHAnsi" w:cs="Arial"/>
          <w:b/>
          <w:bCs/>
        </w:rPr>
        <w:t>For immediate release</w:t>
      </w:r>
      <w:r w:rsidR="00D7459D">
        <w:rPr>
          <w:rFonts w:asciiTheme="majorHAnsi" w:hAnsiTheme="majorHAnsi" w:cs="Arial"/>
          <w:b/>
          <w:bCs/>
        </w:rPr>
        <w:t xml:space="preserve"> </w:t>
      </w:r>
    </w:p>
    <w:p w14:paraId="790977D9" w14:textId="7FB6F4EC" w:rsidR="00976EA1" w:rsidRDefault="00811250">
      <w:pPr>
        <w:rPr>
          <w:rFonts w:asciiTheme="majorHAnsi" w:hAnsiTheme="majorHAnsi" w:cs="Arial"/>
          <w:b/>
          <w:bCs/>
        </w:rPr>
      </w:pPr>
      <w:r>
        <w:rPr>
          <w:rFonts w:asciiTheme="majorHAnsi" w:hAnsiTheme="majorHAnsi" w:cs="Arial"/>
          <w:b/>
          <w:bCs/>
        </w:rPr>
        <w:t>26</w:t>
      </w:r>
      <w:r w:rsidRPr="00811250">
        <w:rPr>
          <w:rFonts w:asciiTheme="majorHAnsi" w:hAnsiTheme="majorHAnsi" w:cs="Arial"/>
          <w:b/>
          <w:bCs/>
          <w:vertAlign w:val="superscript"/>
        </w:rPr>
        <w:t>th</w:t>
      </w:r>
      <w:r>
        <w:rPr>
          <w:rFonts w:asciiTheme="majorHAnsi" w:hAnsiTheme="majorHAnsi" w:cs="Arial"/>
          <w:b/>
          <w:bCs/>
        </w:rPr>
        <w:t xml:space="preserve"> August </w:t>
      </w:r>
      <w:r w:rsidR="003F4667">
        <w:rPr>
          <w:rFonts w:asciiTheme="majorHAnsi" w:hAnsiTheme="majorHAnsi" w:cs="Arial"/>
          <w:b/>
          <w:bCs/>
        </w:rPr>
        <w:t xml:space="preserve">2014 </w:t>
      </w:r>
    </w:p>
    <w:p w14:paraId="4338C207" w14:textId="1B4B6FD3" w:rsidR="00811250" w:rsidRDefault="00811250">
      <w:pPr>
        <w:rPr>
          <w:rFonts w:asciiTheme="majorHAnsi" w:hAnsiTheme="majorHAnsi" w:cs="Arial"/>
          <w:b/>
          <w:bCs/>
        </w:rPr>
      </w:pPr>
      <w:r>
        <w:rPr>
          <w:noProof/>
          <w:lang w:val="en-US"/>
        </w:rPr>
        <w:drawing>
          <wp:anchor distT="0" distB="0" distL="114300" distR="114300" simplePos="0" relativeHeight="251661312" behindDoc="0" locked="0" layoutInCell="1" allowOverlap="1" wp14:anchorId="4DA677EE" wp14:editId="380DB1A4">
            <wp:simplePos x="0" y="0"/>
            <wp:positionH relativeFrom="column">
              <wp:posOffset>0</wp:posOffset>
            </wp:positionH>
            <wp:positionV relativeFrom="paragraph">
              <wp:posOffset>65405</wp:posOffset>
            </wp:positionV>
            <wp:extent cx="3849370" cy="1673860"/>
            <wp:effectExtent l="0" t="0" r="11430" b="2540"/>
            <wp:wrapNone/>
            <wp:docPr id="5" name="Picture 5" descr="Macintosh HD:Users:marketing:Documents:Ancasta:Campaigns:Collections 2014:Autumn Collection 14:Ancatsa-Autumn-Col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eting:Documents:Ancasta:Campaigns:Collections 2014:Autumn Collection 14:Ancatsa-Autumn-Collec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9370" cy="1673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8622D" w14:textId="77777777" w:rsidR="00811250" w:rsidRDefault="00811250">
      <w:pPr>
        <w:rPr>
          <w:rFonts w:asciiTheme="majorHAnsi" w:hAnsiTheme="majorHAnsi" w:cs="Arial"/>
          <w:b/>
          <w:bCs/>
        </w:rPr>
      </w:pPr>
    </w:p>
    <w:p w14:paraId="6C5B5E2B" w14:textId="6D7F9E1D" w:rsidR="00811250" w:rsidRDefault="00811250">
      <w:pPr>
        <w:rPr>
          <w:rFonts w:asciiTheme="majorHAnsi" w:hAnsiTheme="majorHAnsi" w:cs="Arial"/>
          <w:b/>
          <w:bCs/>
        </w:rPr>
      </w:pPr>
    </w:p>
    <w:p w14:paraId="0064BF11" w14:textId="77777777" w:rsidR="00811250" w:rsidRDefault="00811250">
      <w:pPr>
        <w:rPr>
          <w:rFonts w:asciiTheme="majorHAnsi" w:hAnsiTheme="majorHAnsi" w:cs="Arial"/>
          <w:b/>
          <w:bCs/>
        </w:rPr>
      </w:pPr>
    </w:p>
    <w:p w14:paraId="3402A487" w14:textId="77777777" w:rsidR="00811250" w:rsidRDefault="00811250">
      <w:pPr>
        <w:rPr>
          <w:rFonts w:asciiTheme="majorHAnsi" w:hAnsiTheme="majorHAnsi" w:cs="Arial"/>
          <w:b/>
          <w:bCs/>
        </w:rPr>
      </w:pPr>
    </w:p>
    <w:p w14:paraId="646E8F1B" w14:textId="77777777" w:rsidR="00811250" w:rsidRDefault="00811250">
      <w:pPr>
        <w:rPr>
          <w:rFonts w:asciiTheme="majorHAnsi" w:hAnsiTheme="majorHAnsi" w:cs="Arial"/>
          <w:b/>
          <w:bCs/>
        </w:rPr>
      </w:pPr>
    </w:p>
    <w:p w14:paraId="0074F2A7" w14:textId="77777777" w:rsidR="00811250" w:rsidRDefault="00811250">
      <w:pPr>
        <w:rPr>
          <w:rFonts w:asciiTheme="majorHAnsi" w:hAnsiTheme="majorHAnsi" w:cs="Arial"/>
          <w:b/>
          <w:bCs/>
        </w:rPr>
      </w:pPr>
    </w:p>
    <w:p w14:paraId="218D9D1A" w14:textId="77777777" w:rsidR="00811250" w:rsidRDefault="00811250">
      <w:pPr>
        <w:rPr>
          <w:rFonts w:asciiTheme="majorHAnsi" w:hAnsiTheme="majorHAnsi" w:cs="Arial"/>
          <w:b/>
          <w:bCs/>
        </w:rPr>
      </w:pPr>
      <w:bookmarkStart w:id="0" w:name="_GoBack"/>
      <w:bookmarkEnd w:id="0"/>
    </w:p>
    <w:p w14:paraId="50D0BD45" w14:textId="77777777" w:rsidR="00811250" w:rsidRPr="00D7459D" w:rsidRDefault="00811250">
      <w:pPr>
        <w:rPr>
          <w:rFonts w:asciiTheme="majorHAnsi" w:hAnsiTheme="majorHAnsi" w:cs="Arial"/>
          <w:b/>
          <w:bCs/>
        </w:rPr>
      </w:pPr>
    </w:p>
    <w:p w14:paraId="7B47BEC2" w14:textId="21584126" w:rsidR="00A126C8" w:rsidRPr="00D7459D" w:rsidRDefault="00A126C8">
      <w:pPr>
        <w:rPr>
          <w:rFonts w:asciiTheme="majorHAnsi" w:hAnsiTheme="majorHAnsi" w:cs="Arial"/>
          <w:b/>
          <w:sz w:val="22"/>
        </w:rPr>
      </w:pPr>
    </w:p>
    <w:p w14:paraId="044BC53D" w14:textId="72D2440C" w:rsidR="003F4667" w:rsidRPr="003F4667" w:rsidRDefault="003F4667" w:rsidP="003F4667">
      <w:pPr>
        <w:spacing w:line="300" w:lineRule="atLeast"/>
        <w:rPr>
          <w:rFonts w:ascii="Calibri" w:eastAsia="Times New Roman" w:hAnsi="Calibri" w:cs="Times New Roman"/>
          <w:shd w:val="clear" w:color="auto" w:fill="FFFFFF"/>
          <w:lang w:val="en-US"/>
        </w:rPr>
      </w:pPr>
      <w:proofErr w:type="spellStart"/>
      <w:r w:rsidRPr="003F4667">
        <w:rPr>
          <w:rFonts w:ascii="Calibri" w:eastAsia="Times New Roman" w:hAnsi="Calibri" w:cs="Arial"/>
          <w:b/>
          <w:bCs/>
          <w:shd w:val="clear" w:color="auto" w:fill="FFFFFF"/>
          <w:lang w:val="en-US"/>
        </w:rPr>
        <w:t>Ancasta</w:t>
      </w:r>
      <w:proofErr w:type="spellEnd"/>
      <w:r w:rsidRPr="003F4667">
        <w:rPr>
          <w:rFonts w:ascii="Calibri" w:eastAsia="Times New Roman" w:hAnsi="Calibri" w:cs="Arial"/>
          <w:b/>
          <w:bCs/>
          <w:shd w:val="clear" w:color="auto" w:fill="FFFFFF"/>
          <w:lang w:val="en-US"/>
        </w:rPr>
        <w:t xml:space="preserve"> announces </w:t>
      </w:r>
      <w:r w:rsidR="00E57AC5">
        <w:rPr>
          <w:rFonts w:ascii="Calibri" w:eastAsia="Times New Roman" w:hAnsi="Calibri" w:cs="Arial"/>
          <w:b/>
          <w:bCs/>
          <w:shd w:val="clear" w:color="auto" w:fill="FFFFFF"/>
          <w:lang w:val="en-US"/>
        </w:rPr>
        <w:t>“</w:t>
      </w:r>
      <w:r w:rsidRPr="003F4667">
        <w:rPr>
          <w:rFonts w:ascii="Calibri" w:eastAsia="Times New Roman" w:hAnsi="Calibri" w:cs="Arial"/>
          <w:b/>
          <w:bCs/>
          <w:shd w:val="clear" w:color="auto" w:fill="FFFFFF"/>
          <w:lang w:val="en-US"/>
        </w:rPr>
        <w:t>biggest brokerage event</w:t>
      </w:r>
      <w:r w:rsidR="00811250">
        <w:rPr>
          <w:rFonts w:ascii="Calibri" w:eastAsia="Times New Roman" w:hAnsi="Calibri" w:cs="Arial"/>
          <w:b/>
          <w:bCs/>
          <w:shd w:val="clear" w:color="auto" w:fill="FFFFFF"/>
          <w:lang w:val="en-US"/>
        </w:rPr>
        <w:t xml:space="preserve"> of 2014</w:t>
      </w:r>
      <w:r w:rsidR="00E57AC5">
        <w:rPr>
          <w:rFonts w:ascii="Calibri" w:eastAsia="Times New Roman" w:hAnsi="Calibri" w:cs="Arial"/>
          <w:b/>
          <w:bCs/>
          <w:shd w:val="clear" w:color="auto" w:fill="FFFFFF"/>
          <w:lang w:val="en-US"/>
        </w:rPr>
        <w:t>”</w:t>
      </w:r>
      <w:r w:rsidRPr="003F4667">
        <w:rPr>
          <w:rFonts w:ascii="Calibri" w:eastAsia="Times New Roman" w:hAnsi="Calibri" w:cs="Arial"/>
          <w:b/>
          <w:bCs/>
          <w:shd w:val="clear" w:color="auto" w:fill="FFFFFF"/>
          <w:lang w:val="en-US"/>
        </w:rPr>
        <w:t xml:space="preserve">, the </w:t>
      </w:r>
      <w:proofErr w:type="spellStart"/>
      <w:r w:rsidRPr="003F4667">
        <w:rPr>
          <w:rFonts w:ascii="Calibri" w:eastAsia="Times New Roman" w:hAnsi="Calibri" w:cs="Arial"/>
          <w:b/>
          <w:bCs/>
          <w:shd w:val="clear" w:color="auto" w:fill="FFFFFF"/>
          <w:lang w:val="en-US"/>
        </w:rPr>
        <w:t>Ancasta</w:t>
      </w:r>
      <w:proofErr w:type="spellEnd"/>
      <w:r w:rsidRPr="003F4667">
        <w:rPr>
          <w:rFonts w:ascii="Calibri" w:eastAsia="Times New Roman" w:hAnsi="Calibri" w:cs="Arial"/>
          <w:b/>
          <w:bCs/>
          <w:shd w:val="clear" w:color="auto" w:fill="FFFFFF"/>
          <w:lang w:val="en-US"/>
        </w:rPr>
        <w:t xml:space="preserve"> </w:t>
      </w:r>
      <w:r w:rsidR="00811250">
        <w:rPr>
          <w:rFonts w:ascii="Calibri" w:eastAsia="Times New Roman" w:hAnsi="Calibri" w:cs="Arial"/>
          <w:b/>
          <w:bCs/>
          <w:shd w:val="clear" w:color="auto" w:fill="FFFFFF"/>
          <w:lang w:val="en-US"/>
        </w:rPr>
        <w:t xml:space="preserve">Autumn </w:t>
      </w:r>
      <w:r w:rsidRPr="003F4667">
        <w:rPr>
          <w:rFonts w:ascii="Calibri" w:eastAsia="Times New Roman" w:hAnsi="Calibri" w:cs="Arial"/>
          <w:b/>
          <w:bCs/>
          <w:shd w:val="clear" w:color="auto" w:fill="FFFFFF"/>
          <w:lang w:val="en-US"/>
        </w:rPr>
        <w:t xml:space="preserve">Collection </w:t>
      </w:r>
    </w:p>
    <w:p w14:paraId="69DA7260" w14:textId="5F31F9DD" w:rsidR="003F4667" w:rsidRPr="003F4667" w:rsidRDefault="003F4667" w:rsidP="003F4667">
      <w:pPr>
        <w:shd w:val="clear" w:color="auto" w:fill="FFFFFF"/>
        <w:rPr>
          <w:rFonts w:ascii="Calibri" w:eastAsia="Times New Roman" w:hAnsi="Calibri" w:cs="Times New Roman"/>
          <w:sz w:val="21"/>
          <w:szCs w:val="21"/>
          <w:lang w:val="en-US"/>
        </w:rPr>
      </w:pPr>
    </w:p>
    <w:p w14:paraId="07C6C595" w14:textId="4AC92F10" w:rsidR="00811250" w:rsidRDefault="003F4667" w:rsidP="00811250">
      <w:pPr>
        <w:spacing w:line="300" w:lineRule="atLeast"/>
        <w:rPr>
          <w:rFonts w:ascii="Calibri" w:eastAsia="Times New Roman" w:hAnsi="Calibri" w:cs="Arial"/>
          <w:shd w:val="clear" w:color="auto" w:fill="FFFFFF"/>
          <w:lang w:val="en-US"/>
        </w:rPr>
      </w:pPr>
      <w:proofErr w:type="spellStart"/>
      <w:r w:rsidRPr="003F4667">
        <w:rPr>
          <w:rFonts w:ascii="Calibri" w:eastAsia="Times New Roman" w:hAnsi="Calibri" w:cs="Arial"/>
          <w:shd w:val="clear" w:color="auto" w:fill="FFFFFF"/>
          <w:lang w:val="en-US"/>
        </w:rPr>
        <w:t>Ancasta</w:t>
      </w:r>
      <w:proofErr w:type="spellEnd"/>
      <w:r w:rsidRPr="003F4667">
        <w:rPr>
          <w:rFonts w:ascii="Calibri" w:eastAsia="Times New Roman" w:hAnsi="Calibri" w:cs="Arial"/>
          <w:shd w:val="clear" w:color="auto" w:fill="FFFFFF"/>
          <w:lang w:val="en-US"/>
        </w:rPr>
        <w:t xml:space="preserve"> International Boat Sales has </w:t>
      </w:r>
      <w:r w:rsidR="00811250">
        <w:rPr>
          <w:rFonts w:ascii="Calibri" w:eastAsia="Times New Roman" w:hAnsi="Calibri" w:cs="Arial"/>
          <w:shd w:val="clear" w:color="auto" w:fill="FFFFFF"/>
          <w:lang w:val="en-US"/>
        </w:rPr>
        <w:t xml:space="preserve">just </w:t>
      </w:r>
      <w:r w:rsidRPr="003F4667">
        <w:rPr>
          <w:rFonts w:ascii="Calibri" w:eastAsia="Times New Roman" w:hAnsi="Calibri" w:cs="Arial"/>
          <w:shd w:val="clear" w:color="auto" w:fill="FFFFFF"/>
          <w:lang w:val="en-US"/>
        </w:rPr>
        <w:t>announced </w:t>
      </w:r>
      <w:r w:rsidR="000476EE">
        <w:rPr>
          <w:rFonts w:ascii="Calibri" w:eastAsia="Times New Roman" w:hAnsi="Calibri" w:cs="Arial"/>
          <w:shd w:val="clear" w:color="auto" w:fill="FFFFFF"/>
          <w:lang w:val="en-US"/>
        </w:rPr>
        <w:t>what is set to</w:t>
      </w:r>
      <w:r w:rsidR="00811250">
        <w:rPr>
          <w:rFonts w:ascii="Calibri" w:eastAsia="Times New Roman" w:hAnsi="Calibri" w:cs="Arial"/>
          <w:shd w:val="clear" w:color="auto" w:fill="FFFFFF"/>
          <w:lang w:val="en-US"/>
        </w:rPr>
        <w:t xml:space="preserve"> be “the biggest brokerage event of 2014” which will</w:t>
      </w:r>
      <w:r w:rsidRPr="003F4667">
        <w:rPr>
          <w:rFonts w:ascii="Calibri" w:eastAsia="Times New Roman" w:hAnsi="Calibri" w:cs="Arial"/>
          <w:shd w:val="clear" w:color="auto" w:fill="FFFFFF"/>
          <w:lang w:val="en-US"/>
        </w:rPr>
        <w:t xml:space="preserve"> take place this year</w:t>
      </w:r>
      <w:r w:rsidR="00811250">
        <w:rPr>
          <w:rFonts w:ascii="Calibri" w:eastAsia="Times New Roman" w:hAnsi="Calibri" w:cs="Arial"/>
          <w:shd w:val="clear" w:color="auto" w:fill="FFFFFF"/>
          <w:lang w:val="en-US"/>
        </w:rPr>
        <w:t xml:space="preserve"> with incentives for buyers on offer</w:t>
      </w:r>
      <w:r w:rsidRPr="003F4667">
        <w:rPr>
          <w:rFonts w:ascii="Calibri" w:eastAsia="Times New Roman" w:hAnsi="Calibri" w:cs="Arial"/>
          <w:shd w:val="clear" w:color="auto" w:fill="FFFFFF"/>
          <w:lang w:val="en-US"/>
        </w:rPr>
        <w:t xml:space="preserve"> between the </w:t>
      </w:r>
      <w:r w:rsidR="00811250">
        <w:rPr>
          <w:rFonts w:ascii="Calibri" w:eastAsia="Times New Roman" w:hAnsi="Calibri" w:cs="Arial"/>
          <w:shd w:val="clear" w:color="auto" w:fill="FFFFFF"/>
          <w:lang w:val="en-US"/>
        </w:rPr>
        <w:t>3</w:t>
      </w:r>
      <w:r w:rsidR="00811250" w:rsidRPr="00811250">
        <w:rPr>
          <w:rFonts w:ascii="Calibri" w:eastAsia="Times New Roman" w:hAnsi="Calibri" w:cs="Arial"/>
          <w:shd w:val="clear" w:color="auto" w:fill="FFFFFF"/>
          <w:vertAlign w:val="superscript"/>
          <w:lang w:val="en-US"/>
        </w:rPr>
        <w:t>rd</w:t>
      </w:r>
      <w:r w:rsidR="00811250">
        <w:rPr>
          <w:rFonts w:ascii="Calibri" w:eastAsia="Times New Roman" w:hAnsi="Calibri" w:cs="Arial"/>
          <w:shd w:val="clear" w:color="auto" w:fill="FFFFFF"/>
          <w:lang w:val="en-US"/>
        </w:rPr>
        <w:t xml:space="preserve"> </w:t>
      </w:r>
      <w:r w:rsidRPr="003F4667">
        <w:rPr>
          <w:rFonts w:ascii="Calibri" w:eastAsia="Times New Roman" w:hAnsi="Calibri" w:cs="Arial"/>
          <w:shd w:val="clear" w:color="auto" w:fill="FFFFFF"/>
          <w:lang w:val="en-US"/>
        </w:rPr>
        <w:t xml:space="preserve">and </w:t>
      </w:r>
      <w:r w:rsidR="00811250">
        <w:rPr>
          <w:rFonts w:ascii="Calibri" w:eastAsia="Times New Roman" w:hAnsi="Calibri" w:cs="Arial"/>
          <w:shd w:val="clear" w:color="auto" w:fill="FFFFFF"/>
          <w:lang w:val="en-US"/>
        </w:rPr>
        <w:t>12</w:t>
      </w:r>
      <w:r w:rsidR="00811250" w:rsidRPr="00811250">
        <w:rPr>
          <w:rFonts w:ascii="Calibri" w:eastAsia="Times New Roman" w:hAnsi="Calibri" w:cs="Arial"/>
          <w:shd w:val="clear" w:color="auto" w:fill="FFFFFF"/>
          <w:vertAlign w:val="superscript"/>
          <w:lang w:val="en-US"/>
        </w:rPr>
        <w:t>th</w:t>
      </w:r>
      <w:r w:rsidR="00811250">
        <w:rPr>
          <w:rFonts w:ascii="Calibri" w:eastAsia="Times New Roman" w:hAnsi="Calibri" w:cs="Arial"/>
          <w:shd w:val="clear" w:color="auto" w:fill="FFFFFF"/>
          <w:lang w:val="en-US"/>
        </w:rPr>
        <w:t xml:space="preserve"> October 2014</w:t>
      </w:r>
      <w:r w:rsidRPr="003F4667">
        <w:rPr>
          <w:rFonts w:ascii="Calibri" w:eastAsia="Times New Roman" w:hAnsi="Calibri" w:cs="Arial"/>
          <w:shd w:val="clear" w:color="auto" w:fill="FFFFFF"/>
          <w:lang w:val="en-US"/>
        </w:rPr>
        <w:t>.</w:t>
      </w:r>
      <w:r w:rsidR="00811250">
        <w:rPr>
          <w:rFonts w:ascii="Calibri" w:eastAsia="Times New Roman" w:hAnsi="Calibri" w:cs="Arial"/>
          <w:shd w:val="clear" w:color="auto" w:fill="FFFFFF"/>
          <w:lang w:val="en-US"/>
        </w:rPr>
        <w:t xml:space="preserve"> Broadening the reach beyond the limitations of a traditional, single location used boat show, </w:t>
      </w:r>
      <w:r w:rsidRPr="003F4667">
        <w:rPr>
          <w:rFonts w:ascii="Calibri" w:eastAsia="Times New Roman" w:hAnsi="Calibri" w:cs="Arial"/>
          <w:b/>
          <w:bCs/>
          <w:i/>
          <w:iCs/>
          <w:shd w:val="clear" w:color="auto" w:fill="FFFFFF"/>
          <w:lang w:val="en-US"/>
        </w:rPr>
        <w:t xml:space="preserve">The </w:t>
      </w:r>
      <w:proofErr w:type="spellStart"/>
      <w:r w:rsidRPr="003F4667">
        <w:rPr>
          <w:rFonts w:ascii="Calibri" w:eastAsia="Times New Roman" w:hAnsi="Calibri" w:cs="Arial"/>
          <w:b/>
          <w:bCs/>
          <w:i/>
          <w:iCs/>
          <w:shd w:val="clear" w:color="auto" w:fill="FFFFFF"/>
          <w:lang w:val="en-US"/>
        </w:rPr>
        <w:t>Ancasta</w:t>
      </w:r>
      <w:proofErr w:type="spellEnd"/>
      <w:r w:rsidRPr="003F4667">
        <w:rPr>
          <w:rFonts w:ascii="Calibri" w:eastAsia="Times New Roman" w:hAnsi="Calibri" w:cs="Arial"/>
          <w:b/>
          <w:bCs/>
          <w:i/>
          <w:iCs/>
          <w:shd w:val="clear" w:color="auto" w:fill="FFFFFF"/>
          <w:lang w:val="en-US"/>
        </w:rPr>
        <w:t xml:space="preserve"> </w:t>
      </w:r>
      <w:r w:rsidR="00811250">
        <w:rPr>
          <w:rFonts w:ascii="Calibri" w:eastAsia="Times New Roman" w:hAnsi="Calibri" w:cs="Arial"/>
          <w:b/>
          <w:bCs/>
          <w:i/>
          <w:iCs/>
          <w:shd w:val="clear" w:color="auto" w:fill="FFFFFF"/>
          <w:lang w:val="en-US"/>
        </w:rPr>
        <w:t>Autumn</w:t>
      </w:r>
      <w:r w:rsidRPr="003F4667">
        <w:rPr>
          <w:rFonts w:ascii="Calibri" w:eastAsia="Times New Roman" w:hAnsi="Calibri" w:cs="Arial"/>
          <w:b/>
          <w:bCs/>
          <w:i/>
          <w:iCs/>
          <w:shd w:val="clear" w:color="auto" w:fill="FFFFFF"/>
          <w:lang w:val="en-US"/>
        </w:rPr>
        <w:t xml:space="preserve"> Collection </w:t>
      </w:r>
      <w:r w:rsidRPr="003F4667">
        <w:rPr>
          <w:rFonts w:ascii="Calibri" w:eastAsia="Times New Roman" w:hAnsi="Calibri" w:cs="Arial"/>
          <w:shd w:val="clear" w:color="auto" w:fill="FFFFFF"/>
          <w:lang w:val="en-US"/>
        </w:rPr>
        <w:t xml:space="preserve">will </w:t>
      </w:r>
      <w:proofErr w:type="spellStart"/>
      <w:r w:rsidR="00811250">
        <w:rPr>
          <w:rFonts w:ascii="Calibri" w:eastAsia="Times New Roman" w:hAnsi="Calibri" w:cs="Arial"/>
          <w:shd w:val="clear" w:color="auto" w:fill="FFFFFF"/>
          <w:lang w:val="en-US"/>
        </w:rPr>
        <w:t>utilise</w:t>
      </w:r>
      <w:proofErr w:type="spellEnd"/>
      <w:r w:rsidR="00811250">
        <w:rPr>
          <w:rFonts w:ascii="Calibri" w:eastAsia="Times New Roman" w:hAnsi="Calibri" w:cs="Arial"/>
          <w:shd w:val="clear" w:color="auto" w:fill="FFFFFF"/>
          <w:lang w:val="en-US"/>
        </w:rPr>
        <w:t xml:space="preserve"> the entire </w:t>
      </w:r>
      <w:proofErr w:type="spellStart"/>
      <w:r w:rsidR="00811250">
        <w:rPr>
          <w:rFonts w:ascii="Calibri" w:eastAsia="Times New Roman" w:hAnsi="Calibri" w:cs="Arial"/>
          <w:shd w:val="clear" w:color="auto" w:fill="FFFFFF"/>
          <w:lang w:val="en-US"/>
        </w:rPr>
        <w:t>Ancasta</w:t>
      </w:r>
      <w:proofErr w:type="spellEnd"/>
      <w:r w:rsidR="00811250">
        <w:rPr>
          <w:rFonts w:ascii="Calibri" w:eastAsia="Times New Roman" w:hAnsi="Calibri" w:cs="Arial"/>
          <w:shd w:val="clear" w:color="auto" w:fill="FFFFFF"/>
          <w:lang w:val="en-US"/>
        </w:rPr>
        <w:t xml:space="preserve"> Network – including all locations, both in the UK and overseas. </w:t>
      </w:r>
    </w:p>
    <w:p w14:paraId="7DE8154F" w14:textId="77777777" w:rsidR="00811250" w:rsidRDefault="00811250" w:rsidP="00811250">
      <w:pPr>
        <w:spacing w:line="300" w:lineRule="atLeast"/>
        <w:rPr>
          <w:rFonts w:ascii="Calibri" w:eastAsia="Times New Roman" w:hAnsi="Calibri" w:cs="Arial"/>
          <w:shd w:val="clear" w:color="auto" w:fill="FFFFFF"/>
          <w:lang w:val="en-US"/>
        </w:rPr>
      </w:pPr>
    </w:p>
    <w:p w14:paraId="425F66AB" w14:textId="10FD7AD7" w:rsidR="00811250" w:rsidRDefault="00811250" w:rsidP="00811250">
      <w:pPr>
        <w:widowControl w:val="0"/>
        <w:autoSpaceDE w:val="0"/>
        <w:autoSpaceDN w:val="0"/>
        <w:adjustRightInd w:val="0"/>
        <w:spacing w:after="200"/>
        <w:rPr>
          <w:rFonts w:asciiTheme="majorHAnsi" w:eastAsiaTheme="minorHAnsi" w:hAnsiTheme="majorHAnsi" w:cs="Times"/>
          <w:iCs/>
        </w:rPr>
      </w:pPr>
      <w:r w:rsidRPr="00811250">
        <w:rPr>
          <w:rFonts w:asciiTheme="majorHAnsi" w:hAnsiTheme="majorHAnsi" w:cs="Helvetica"/>
          <w:color w:val="1A1A1A"/>
        </w:rPr>
        <w:t>The event will run throughout the key period of the year for boat sales and</w:t>
      </w:r>
      <w:r>
        <w:rPr>
          <w:rFonts w:asciiTheme="majorHAnsi" w:hAnsiTheme="majorHAnsi" w:cs="Helvetica"/>
          <w:color w:val="1A1A1A"/>
        </w:rPr>
        <w:t>,</w:t>
      </w:r>
      <w:r w:rsidRPr="00811250">
        <w:rPr>
          <w:rFonts w:asciiTheme="majorHAnsi" w:hAnsiTheme="majorHAnsi" w:cs="Helvetica"/>
          <w:color w:val="1A1A1A"/>
        </w:rPr>
        <w:t xml:space="preserve"> to create a heightened sales intensity</w:t>
      </w:r>
      <w:r>
        <w:rPr>
          <w:rFonts w:asciiTheme="majorHAnsi" w:hAnsiTheme="majorHAnsi" w:cs="Helvetica"/>
          <w:color w:val="1A1A1A"/>
        </w:rPr>
        <w:t>,</w:t>
      </w:r>
      <w:r w:rsidRPr="00811250">
        <w:rPr>
          <w:rFonts w:asciiTheme="majorHAnsi" w:hAnsiTheme="majorHAnsi" w:cs="Helvetica"/>
          <w:color w:val="1A1A1A"/>
        </w:rPr>
        <w:t xml:space="preserve"> f</w:t>
      </w:r>
      <w:r w:rsidRPr="00811250">
        <w:rPr>
          <w:rFonts w:asciiTheme="majorHAnsi" w:eastAsiaTheme="minorHAnsi" w:hAnsiTheme="majorHAnsi" w:cs="Times"/>
          <w:iCs/>
        </w:rPr>
        <w:t>rom the 3rd to the 12th Oct</w:t>
      </w:r>
      <w:r>
        <w:rPr>
          <w:rFonts w:asciiTheme="majorHAnsi" w:eastAsiaTheme="minorHAnsi" w:hAnsiTheme="majorHAnsi" w:cs="Times"/>
          <w:iCs/>
        </w:rPr>
        <w:t xml:space="preserve">ober 2014 </w:t>
      </w:r>
      <w:proofErr w:type="spellStart"/>
      <w:r>
        <w:rPr>
          <w:rFonts w:asciiTheme="majorHAnsi" w:eastAsiaTheme="minorHAnsi" w:hAnsiTheme="majorHAnsi" w:cs="Times"/>
          <w:iCs/>
        </w:rPr>
        <w:t>Ancasta</w:t>
      </w:r>
      <w:proofErr w:type="spellEnd"/>
      <w:r>
        <w:rPr>
          <w:rFonts w:asciiTheme="majorHAnsi" w:eastAsiaTheme="minorHAnsi" w:hAnsiTheme="majorHAnsi" w:cs="Times"/>
          <w:iCs/>
        </w:rPr>
        <w:t xml:space="preserve"> is </w:t>
      </w:r>
      <w:r w:rsidRPr="00811250">
        <w:rPr>
          <w:rFonts w:asciiTheme="majorHAnsi" w:eastAsiaTheme="minorHAnsi" w:hAnsiTheme="majorHAnsi" w:cs="Times"/>
          <w:iCs/>
        </w:rPr>
        <w:t xml:space="preserve">introducing an added incentive for buyers. During this period, </w:t>
      </w:r>
      <w:r>
        <w:rPr>
          <w:rFonts w:asciiTheme="majorHAnsi" w:eastAsiaTheme="minorHAnsi" w:hAnsiTheme="majorHAnsi" w:cs="Times"/>
          <w:iCs/>
        </w:rPr>
        <w:t>its</w:t>
      </w:r>
      <w:r w:rsidRPr="00811250">
        <w:rPr>
          <w:rFonts w:asciiTheme="majorHAnsi" w:eastAsiaTheme="minorHAnsi" w:hAnsiTheme="majorHAnsi" w:cs="Times"/>
          <w:iCs/>
        </w:rPr>
        <w:t xml:space="preserve"> customers will be able to enjoy peace of </w:t>
      </w:r>
      <w:proofErr w:type="gramStart"/>
      <w:r w:rsidRPr="00811250">
        <w:rPr>
          <w:rFonts w:asciiTheme="majorHAnsi" w:eastAsiaTheme="minorHAnsi" w:hAnsiTheme="majorHAnsi" w:cs="Times"/>
          <w:iCs/>
        </w:rPr>
        <w:t>mind</w:t>
      </w:r>
      <w:proofErr w:type="gramEnd"/>
      <w:r w:rsidRPr="00811250">
        <w:rPr>
          <w:rFonts w:asciiTheme="majorHAnsi" w:eastAsiaTheme="minorHAnsi" w:hAnsiTheme="majorHAnsi" w:cs="Times"/>
          <w:iCs/>
        </w:rPr>
        <w:t xml:space="preserve"> as </w:t>
      </w:r>
      <w:proofErr w:type="spellStart"/>
      <w:r w:rsidRPr="00811250">
        <w:rPr>
          <w:rFonts w:asciiTheme="majorHAnsi" w:eastAsiaTheme="minorHAnsi" w:hAnsiTheme="majorHAnsi" w:cs="Times"/>
          <w:iCs/>
        </w:rPr>
        <w:t>Ancasta</w:t>
      </w:r>
      <w:proofErr w:type="spellEnd"/>
      <w:r w:rsidRPr="00811250">
        <w:rPr>
          <w:rFonts w:asciiTheme="majorHAnsi" w:eastAsiaTheme="minorHAnsi" w:hAnsiTheme="majorHAnsi" w:cs="Times"/>
          <w:iCs/>
        </w:rPr>
        <w:t xml:space="preserve"> </w:t>
      </w:r>
      <w:r>
        <w:rPr>
          <w:rFonts w:asciiTheme="majorHAnsi" w:eastAsiaTheme="minorHAnsi" w:hAnsiTheme="majorHAnsi" w:cs="Times"/>
          <w:iCs/>
        </w:rPr>
        <w:t xml:space="preserve">will </w:t>
      </w:r>
      <w:r w:rsidRPr="00811250">
        <w:rPr>
          <w:rFonts w:asciiTheme="majorHAnsi" w:eastAsiaTheme="minorHAnsi" w:hAnsiTheme="majorHAnsi" w:cs="Times"/>
          <w:iCs/>
        </w:rPr>
        <w:t>cover the cost of some e</w:t>
      </w:r>
      <w:r>
        <w:rPr>
          <w:rFonts w:asciiTheme="majorHAnsi" w:eastAsiaTheme="minorHAnsi" w:hAnsiTheme="majorHAnsi" w:cs="Times"/>
          <w:iCs/>
        </w:rPr>
        <w:t>lements of the buying process. Its</w:t>
      </w:r>
      <w:r w:rsidRPr="00811250">
        <w:rPr>
          <w:rFonts w:asciiTheme="majorHAnsi" w:eastAsiaTheme="minorHAnsi" w:hAnsiTheme="majorHAnsi" w:cs="Times"/>
          <w:iCs/>
        </w:rPr>
        <w:t xml:space="preserve"> brokers will be on hand every day at every office to conduct viewings and help find the perfect boat for your needs.</w:t>
      </w:r>
    </w:p>
    <w:p w14:paraId="092C9388" w14:textId="173E842E" w:rsidR="00811250" w:rsidRPr="00811250" w:rsidRDefault="00811250" w:rsidP="00811250">
      <w:pPr>
        <w:rPr>
          <w:rFonts w:asciiTheme="majorHAnsi" w:hAnsiTheme="majorHAnsi" w:cs="Helvetica"/>
          <w:color w:val="1A1A1A"/>
        </w:rPr>
      </w:pPr>
      <w:r w:rsidRPr="00811250">
        <w:rPr>
          <w:rFonts w:asciiTheme="majorHAnsi" w:hAnsiTheme="majorHAnsi" w:cs="Helvetica"/>
          <w:color w:val="1A1A1A"/>
        </w:rPr>
        <w:t xml:space="preserve">Anyone who is serious about selling their boat this </w:t>
      </w:r>
      <w:proofErr w:type="gramStart"/>
      <w:r w:rsidRPr="00811250">
        <w:rPr>
          <w:rFonts w:asciiTheme="majorHAnsi" w:hAnsiTheme="majorHAnsi" w:cs="Helvetica"/>
          <w:color w:val="1A1A1A"/>
        </w:rPr>
        <w:t>Autumn</w:t>
      </w:r>
      <w:proofErr w:type="gramEnd"/>
      <w:r w:rsidRPr="00811250">
        <w:rPr>
          <w:rFonts w:asciiTheme="majorHAnsi" w:hAnsiTheme="majorHAnsi" w:cs="Helvetica"/>
          <w:color w:val="1A1A1A"/>
        </w:rPr>
        <w:t xml:space="preserve"> </w:t>
      </w:r>
      <w:r>
        <w:rPr>
          <w:rFonts w:asciiTheme="majorHAnsi" w:hAnsiTheme="majorHAnsi" w:cs="Helvetica"/>
          <w:color w:val="1A1A1A"/>
        </w:rPr>
        <w:t>is encouraged to</w:t>
      </w:r>
      <w:r w:rsidRPr="00811250">
        <w:rPr>
          <w:rFonts w:asciiTheme="majorHAnsi" w:hAnsiTheme="majorHAnsi" w:cs="Helvetica"/>
          <w:color w:val="1A1A1A"/>
        </w:rPr>
        <w:t xml:space="preserve"> list their boat with any of </w:t>
      </w:r>
      <w:proofErr w:type="spellStart"/>
      <w:r w:rsidRPr="00811250">
        <w:rPr>
          <w:rFonts w:asciiTheme="majorHAnsi" w:hAnsiTheme="majorHAnsi" w:cs="Helvetica"/>
          <w:color w:val="1A1A1A"/>
        </w:rPr>
        <w:t>Ancasta’s</w:t>
      </w:r>
      <w:proofErr w:type="spellEnd"/>
      <w:r w:rsidRPr="00811250">
        <w:rPr>
          <w:rFonts w:asciiTheme="majorHAnsi" w:hAnsiTheme="majorHAnsi" w:cs="Helvetica"/>
          <w:color w:val="1A1A1A"/>
        </w:rPr>
        <w:t xml:space="preserve"> 15 offices immediately. It will be included in the Autumn Collection, which is promoted heavily online and in print throughout August, September and October and contains literally hundreds of quality used sail and </w:t>
      </w:r>
      <w:proofErr w:type="gramStart"/>
      <w:r w:rsidRPr="00811250">
        <w:rPr>
          <w:rFonts w:asciiTheme="majorHAnsi" w:hAnsiTheme="majorHAnsi" w:cs="Helvetica"/>
          <w:color w:val="1A1A1A"/>
        </w:rPr>
        <w:t>motor boa</w:t>
      </w:r>
      <w:r>
        <w:rPr>
          <w:rFonts w:asciiTheme="majorHAnsi" w:hAnsiTheme="majorHAnsi" w:cs="Helvetica"/>
          <w:color w:val="1A1A1A"/>
        </w:rPr>
        <w:t>ts</w:t>
      </w:r>
      <w:proofErr w:type="gramEnd"/>
      <w:r>
        <w:rPr>
          <w:rFonts w:asciiTheme="majorHAnsi" w:hAnsiTheme="majorHAnsi" w:cs="Helvetica"/>
          <w:color w:val="1A1A1A"/>
        </w:rPr>
        <w:t>.  Ensuring that its vendor</w:t>
      </w:r>
      <w:r w:rsidRPr="00811250">
        <w:rPr>
          <w:rFonts w:asciiTheme="majorHAnsi" w:hAnsiTheme="majorHAnsi" w:cs="Helvetica"/>
          <w:color w:val="1A1A1A"/>
        </w:rPr>
        <w:t>s</w:t>
      </w:r>
      <w:r>
        <w:rPr>
          <w:rFonts w:asciiTheme="majorHAnsi" w:hAnsiTheme="majorHAnsi" w:cs="Helvetica"/>
          <w:color w:val="1A1A1A"/>
        </w:rPr>
        <w:t>’</w:t>
      </w:r>
      <w:r w:rsidRPr="00811250">
        <w:rPr>
          <w:rFonts w:asciiTheme="majorHAnsi" w:hAnsiTheme="majorHAnsi" w:cs="Helvetica"/>
          <w:color w:val="1A1A1A"/>
        </w:rPr>
        <w:t xml:space="preserve"> boats benefit from the increased buying traffic which surrounds the international boat shows, </w:t>
      </w:r>
      <w:proofErr w:type="spellStart"/>
      <w:r w:rsidRPr="00811250">
        <w:rPr>
          <w:rFonts w:asciiTheme="majorHAnsi" w:hAnsiTheme="majorHAnsi" w:cs="Helvetica"/>
          <w:color w:val="1A1A1A"/>
        </w:rPr>
        <w:t>Ancasta</w:t>
      </w:r>
      <w:proofErr w:type="spellEnd"/>
      <w:r w:rsidRPr="00811250">
        <w:rPr>
          <w:rFonts w:asciiTheme="majorHAnsi" w:hAnsiTheme="majorHAnsi" w:cs="Helvetica"/>
          <w:color w:val="1A1A1A"/>
        </w:rPr>
        <w:t xml:space="preserve"> will also include a lift, clean and storage deal if required, dep</w:t>
      </w:r>
      <w:r>
        <w:rPr>
          <w:rFonts w:asciiTheme="majorHAnsi" w:hAnsiTheme="majorHAnsi" w:cs="Helvetica"/>
          <w:color w:val="1A1A1A"/>
        </w:rPr>
        <w:t>ending on the location*</w:t>
      </w:r>
      <w:r w:rsidRPr="00811250">
        <w:rPr>
          <w:rFonts w:asciiTheme="majorHAnsi" w:hAnsiTheme="majorHAnsi" w:cs="Helvetica"/>
          <w:color w:val="1A1A1A"/>
        </w:rPr>
        <w:t>.</w:t>
      </w:r>
    </w:p>
    <w:p w14:paraId="283E775E" w14:textId="413711FA" w:rsidR="003F4667" w:rsidRPr="003F4667" w:rsidRDefault="003F4667" w:rsidP="003F4667">
      <w:pPr>
        <w:rPr>
          <w:rFonts w:ascii="Calibri" w:eastAsia="Times New Roman" w:hAnsi="Calibri" w:cs="Times New Roman"/>
          <w:shd w:val="clear" w:color="auto" w:fill="FFFFFF"/>
          <w:lang w:val="en-US"/>
        </w:rPr>
      </w:pPr>
    </w:p>
    <w:p w14:paraId="7F76085E" w14:textId="77777777" w:rsidR="003F4667" w:rsidRPr="003F4667" w:rsidRDefault="003F4667" w:rsidP="003F4667">
      <w:pPr>
        <w:rPr>
          <w:rFonts w:ascii="Calibri" w:eastAsia="Times New Roman" w:hAnsi="Calibri" w:cs="Arial"/>
          <w:shd w:val="clear" w:color="auto" w:fill="FFFFFF"/>
          <w:lang w:val="en-US"/>
        </w:rPr>
      </w:pPr>
      <w:r w:rsidRPr="003F4667">
        <w:rPr>
          <w:rFonts w:ascii="Calibri" w:eastAsia="Times New Roman" w:hAnsi="Calibri" w:cs="Arial"/>
          <w:iCs/>
          <w:shd w:val="clear" w:color="auto" w:fill="FFFFFF"/>
          <w:lang w:val="en-US"/>
        </w:rPr>
        <w:t xml:space="preserve">Terms and conditions apply. </w:t>
      </w:r>
      <w:r w:rsidRPr="003F4667">
        <w:rPr>
          <w:rFonts w:ascii="Calibri" w:eastAsia="Times New Roman" w:hAnsi="Calibri" w:cs="Arial"/>
          <w:shd w:val="clear" w:color="auto" w:fill="FFFFFF"/>
          <w:lang w:val="en-US"/>
        </w:rPr>
        <w:t>       </w:t>
      </w:r>
    </w:p>
    <w:p w14:paraId="6E2BF954" w14:textId="77777777" w:rsidR="003F4667" w:rsidRPr="003F4667" w:rsidRDefault="003F4667" w:rsidP="003F4667">
      <w:pPr>
        <w:rPr>
          <w:rFonts w:ascii="Calibri" w:eastAsia="Times New Roman" w:hAnsi="Calibri" w:cs="Times New Roman"/>
          <w:shd w:val="clear" w:color="auto" w:fill="FFFFFF"/>
          <w:lang w:val="en-US"/>
        </w:rPr>
      </w:pPr>
      <w:r w:rsidRPr="003F4667">
        <w:rPr>
          <w:rFonts w:ascii="Calibri" w:eastAsia="Times New Roman" w:hAnsi="Calibri" w:cs="Arial"/>
          <w:shd w:val="clear" w:color="auto" w:fill="FFFFFF"/>
          <w:lang w:val="en-US"/>
        </w:rPr>
        <w:t>                     </w:t>
      </w:r>
    </w:p>
    <w:p w14:paraId="2808FD09" w14:textId="1F565C3D" w:rsidR="003F4667" w:rsidRPr="003F4667" w:rsidRDefault="003F4667" w:rsidP="003F4667">
      <w:pPr>
        <w:rPr>
          <w:rFonts w:ascii="Calibri" w:eastAsia="Times New Roman" w:hAnsi="Calibri" w:cs="Arial"/>
          <w:iCs/>
          <w:shd w:val="clear" w:color="auto" w:fill="FFFFFF"/>
          <w:lang w:val="en-US"/>
        </w:rPr>
      </w:pPr>
      <w:r w:rsidRPr="003F4667">
        <w:rPr>
          <w:rFonts w:ascii="Calibri" w:eastAsia="Times New Roman" w:hAnsi="Calibri" w:cs="Arial"/>
          <w:shd w:val="clear" w:color="auto" w:fill="FFFFFF"/>
          <w:lang w:val="en-US"/>
        </w:rPr>
        <w:t xml:space="preserve">For further details please go to </w:t>
      </w:r>
      <w:hyperlink r:id="rId11" w:history="1">
        <w:r w:rsidR="00E57AC5" w:rsidRPr="00E45661">
          <w:rPr>
            <w:rStyle w:val="Hyperlink"/>
            <w:rFonts w:ascii="Calibri" w:eastAsia="Times New Roman" w:hAnsi="Calibri" w:cs="Arial"/>
            <w:shd w:val="clear" w:color="auto" w:fill="FFFFFF"/>
            <w:lang w:val="en-US"/>
          </w:rPr>
          <w:t>www.</w:t>
        </w:r>
        <w:r w:rsidR="00E57AC5" w:rsidRPr="00E45661">
          <w:rPr>
            <w:rStyle w:val="Hyperlink"/>
            <w:rFonts w:ascii="Calibri" w:eastAsia="Times New Roman" w:hAnsi="Calibri" w:cs="Arial"/>
            <w:iCs/>
            <w:shd w:val="clear" w:color="auto" w:fill="FFFFFF"/>
            <w:lang w:val="en-US"/>
          </w:rPr>
          <w:t>ancasta.com/autumncollection</w:t>
        </w:r>
      </w:hyperlink>
      <w:r w:rsidR="00E57AC5">
        <w:rPr>
          <w:rFonts w:ascii="Calibri" w:eastAsia="Times New Roman" w:hAnsi="Calibri" w:cs="Arial"/>
          <w:iCs/>
          <w:shd w:val="clear" w:color="auto" w:fill="FFFFFF"/>
          <w:lang w:val="en-US"/>
        </w:rPr>
        <w:t xml:space="preserve"> </w:t>
      </w:r>
    </w:p>
    <w:p w14:paraId="7BDFFCEF" w14:textId="77777777" w:rsidR="003F4667" w:rsidRPr="003F4667" w:rsidRDefault="003F4667" w:rsidP="003F4667">
      <w:pPr>
        <w:rPr>
          <w:rFonts w:ascii="Calibri" w:eastAsia="Times New Roman" w:hAnsi="Calibri" w:cs="Arial"/>
          <w:iCs/>
          <w:shd w:val="clear" w:color="auto" w:fill="FFFFFF"/>
          <w:lang w:val="en-US"/>
        </w:rPr>
      </w:pPr>
    </w:p>
    <w:p w14:paraId="5AF765A4" w14:textId="77777777" w:rsidR="003F4667" w:rsidRDefault="003F4667" w:rsidP="003F4667">
      <w:pPr>
        <w:rPr>
          <w:rFonts w:ascii="Calibri" w:eastAsia="Times New Roman" w:hAnsi="Calibri" w:cs="Arial"/>
          <w:b/>
          <w:iCs/>
          <w:shd w:val="clear" w:color="auto" w:fill="FFFFFF"/>
          <w:lang w:val="en-US"/>
        </w:rPr>
      </w:pPr>
      <w:r w:rsidRPr="003F4667">
        <w:rPr>
          <w:rFonts w:ascii="Calibri" w:eastAsia="Times New Roman" w:hAnsi="Calibri" w:cs="Arial"/>
          <w:b/>
          <w:iCs/>
          <w:shd w:val="clear" w:color="auto" w:fill="FFFFFF"/>
          <w:lang w:val="en-US"/>
        </w:rPr>
        <w:t>ENDS</w:t>
      </w:r>
    </w:p>
    <w:p w14:paraId="3EFFE464" w14:textId="77777777" w:rsidR="00BC2954" w:rsidRDefault="00BC2954" w:rsidP="003F4667">
      <w:pPr>
        <w:rPr>
          <w:rFonts w:ascii="Calibri" w:eastAsia="Times New Roman" w:hAnsi="Calibri" w:cs="Arial"/>
          <w:b/>
          <w:iCs/>
          <w:shd w:val="clear" w:color="auto" w:fill="FFFFFF"/>
          <w:lang w:val="en-US"/>
        </w:rPr>
      </w:pPr>
    </w:p>
    <w:p w14:paraId="21831E2A" w14:textId="77777777" w:rsidR="00811250" w:rsidRDefault="00811250" w:rsidP="003F4667">
      <w:pPr>
        <w:rPr>
          <w:rFonts w:ascii="Calibri" w:eastAsia="Times New Roman" w:hAnsi="Calibri" w:cs="Arial"/>
          <w:b/>
          <w:iCs/>
          <w:shd w:val="clear" w:color="auto" w:fill="FFFFFF"/>
          <w:lang w:val="en-US"/>
        </w:rPr>
      </w:pPr>
    </w:p>
    <w:p w14:paraId="3E28E290" w14:textId="77777777" w:rsidR="00811250" w:rsidRDefault="00811250" w:rsidP="003F4667">
      <w:pPr>
        <w:rPr>
          <w:rFonts w:ascii="Calibri" w:eastAsia="Times New Roman" w:hAnsi="Calibri" w:cs="Arial"/>
          <w:b/>
          <w:iCs/>
          <w:shd w:val="clear" w:color="auto" w:fill="FFFFFF"/>
          <w:lang w:val="en-US"/>
        </w:rPr>
      </w:pPr>
    </w:p>
    <w:p w14:paraId="418875B8" w14:textId="30EF319A" w:rsidR="00811250" w:rsidRDefault="00811250" w:rsidP="003F4667">
      <w:pPr>
        <w:rPr>
          <w:rFonts w:ascii="Calibri" w:eastAsia="Times New Roman" w:hAnsi="Calibri" w:cs="Arial"/>
          <w:b/>
          <w:iCs/>
          <w:shd w:val="clear" w:color="auto" w:fill="FFFFFF"/>
          <w:lang w:val="en-US"/>
        </w:rPr>
      </w:pPr>
      <w:r w:rsidRPr="00D7459D">
        <w:rPr>
          <w:rFonts w:asciiTheme="majorHAnsi" w:hAnsiTheme="majorHAnsi" w:cs="Arial"/>
          <w:noProof/>
          <w:lang w:val="en-US"/>
        </w:rPr>
        <w:lastRenderedPageBreak/>
        <w:drawing>
          <wp:anchor distT="0" distB="0" distL="114300" distR="114300" simplePos="0" relativeHeight="251660288" behindDoc="0" locked="0" layoutInCell="1" allowOverlap="1" wp14:anchorId="3B3006AC" wp14:editId="634E9C5D">
            <wp:simplePos x="0" y="0"/>
            <wp:positionH relativeFrom="column">
              <wp:posOffset>2971800</wp:posOffset>
            </wp:positionH>
            <wp:positionV relativeFrom="paragraph">
              <wp:posOffset>-1485900</wp:posOffset>
            </wp:positionV>
            <wp:extent cx="1906905" cy="1906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9">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p>
    <w:p w14:paraId="29064A7C" w14:textId="77777777" w:rsidR="00811250" w:rsidRDefault="00811250" w:rsidP="003F4667">
      <w:pPr>
        <w:rPr>
          <w:rFonts w:ascii="Calibri" w:eastAsia="Times New Roman" w:hAnsi="Calibri" w:cs="Arial"/>
          <w:b/>
          <w:iCs/>
          <w:shd w:val="clear" w:color="auto" w:fill="FFFFFF"/>
          <w:lang w:val="en-US"/>
        </w:rPr>
      </w:pPr>
    </w:p>
    <w:p w14:paraId="3CA77389" w14:textId="6AA4ADBD" w:rsidR="00BC2954" w:rsidRPr="00D7459D" w:rsidRDefault="00BC2954" w:rsidP="00BC2954">
      <w:pPr>
        <w:widowControl w:val="0"/>
        <w:autoSpaceDE w:val="0"/>
        <w:autoSpaceDN w:val="0"/>
        <w:adjustRightInd w:val="0"/>
        <w:rPr>
          <w:rFonts w:asciiTheme="majorHAnsi" w:hAnsiTheme="majorHAnsi" w:cs="Arial"/>
          <w:b/>
          <w:lang w:val="en-US"/>
        </w:rPr>
      </w:pPr>
      <w:r w:rsidRPr="00D7459D">
        <w:rPr>
          <w:rFonts w:asciiTheme="majorHAnsi" w:hAnsiTheme="majorHAnsi" w:cs="Arial"/>
          <w:b/>
          <w:lang w:val="en-US"/>
        </w:rPr>
        <w:t>Notes to editors</w:t>
      </w:r>
    </w:p>
    <w:p w14:paraId="7F0832A5" w14:textId="58BC0440" w:rsidR="00BC2954" w:rsidRPr="00E57AC5" w:rsidRDefault="00BC2954" w:rsidP="00BC2954">
      <w:pPr>
        <w:widowControl w:val="0"/>
        <w:autoSpaceDE w:val="0"/>
        <w:autoSpaceDN w:val="0"/>
        <w:adjustRightInd w:val="0"/>
        <w:rPr>
          <w:rFonts w:asciiTheme="majorHAnsi" w:hAnsiTheme="majorHAnsi" w:cs="Arial"/>
          <w:color w:val="535353"/>
          <w:sz w:val="16"/>
          <w:szCs w:val="16"/>
          <w:lang w:val="en-US"/>
        </w:rPr>
      </w:pPr>
    </w:p>
    <w:p w14:paraId="5CB5EC16" w14:textId="77777777" w:rsidR="00811250" w:rsidRPr="00E57AC5" w:rsidRDefault="00811250" w:rsidP="00811250">
      <w:pPr>
        <w:numPr>
          <w:ilvl w:val="0"/>
          <w:numId w:val="4"/>
        </w:numPr>
        <w:spacing w:line="360" w:lineRule="auto"/>
        <w:ind w:right="-470"/>
        <w:rPr>
          <w:rFonts w:asciiTheme="majorHAnsi" w:hAnsiTheme="majorHAnsi" w:cs="Arial"/>
        </w:rPr>
      </w:pPr>
      <w:proofErr w:type="spellStart"/>
      <w:r w:rsidRPr="00E57AC5">
        <w:rPr>
          <w:rFonts w:asciiTheme="majorHAnsi" w:hAnsiTheme="majorHAnsi" w:cs="Arial"/>
        </w:rPr>
        <w:t>Ancasta</w:t>
      </w:r>
      <w:proofErr w:type="spellEnd"/>
      <w:r w:rsidRPr="00E57AC5">
        <w:rPr>
          <w:rFonts w:asciiTheme="majorHAnsi" w:hAnsiTheme="majorHAnsi" w:cs="Arial"/>
        </w:rPr>
        <w:t xml:space="preserve"> International Boat Sales is Europe’s Largest Brokerage Network with 15 offices across Europe.</w:t>
      </w:r>
    </w:p>
    <w:p w14:paraId="4A2EE7D3" w14:textId="77777777" w:rsidR="00811250" w:rsidRPr="00E57AC5" w:rsidRDefault="00811250" w:rsidP="00811250">
      <w:pPr>
        <w:numPr>
          <w:ilvl w:val="0"/>
          <w:numId w:val="4"/>
        </w:numPr>
        <w:spacing w:line="360" w:lineRule="auto"/>
        <w:ind w:right="-470"/>
        <w:rPr>
          <w:rFonts w:asciiTheme="majorHAnsi" w:hAnsiTheme="majorHAnsi" w:cs="Arial"/>
        </w:rPr>
      </w:pPr>
      <w:r w:rsidRPr="00E57AC5">
        <w:rPr>
          <w:rFonts w:asciiTheme="majorHAnsi" w:hAnsiTheme="majorHAnsi" w:cs="Arial"/>
        </w:rPr>
        <w:t xml:space="preserve">The </w:t>
      </w:r>
      <w:proofErr w:type="spellStart"/>
      <w:r w:rsidRPr="00E57AC5">
        <w:rPr>
          <w:rFonts w:asciiTheme="majorHAnsi" w:hAnsiTheme="majorHAnsi" w:cs="Arial"/>
        </w:rPr>
        <w:t>Ancasta</w:t>
      </w:r>
      <w:proofErr w:type="spellEnd"/>
      <w:r w:rsidRPr="00E57AC5">
        <w:rPr>
          <w:rFonts w:asciiTheme="majorHAnsi" w:hAnsiTheme="majorHAnsi" w:cs="Arial"/>
        </w:rPr>
        <w:t xml:space="preserve"> network features offices in Brighton, Chichester, Port Solent, Cowes, Port </w:t>
      </w:r>
      <w:proofErr w:type="spellStart"/>
      <w:r w:rsidRPr="00E57AC5">
        <w:rPr>
          <w:rFonts w:asciiTheme="majorHAnsi" w:hAnsiTheme="majorHAnsi" w:cs="Arial"/>
        </w:rPr>
        <w:t>Hamble</w:t>
      </w:r>
      <w:proofErr w:type="spellEnd"/>
      <w:r w:rsidRPr="00E57AC5">
        <w:rPr>
          <w:rFonts w:asciiTheme="majorHAnsi" w:hAnsiTheme="majorHAnsi" w:cs="Arial"/>
        </w:rPr>
        <w:t xml:space="preserve">, </w:t>
      </w:r>
      <w:proofErr w:type="spellStart"/>
      <w:r w:rsidRPr="00E57AC5">
        <w:rPr>
          <w:rFonts w:asciiTheme="majorHAnsi" w:hAnsiTheme="majorHAnsi" w:cs="Arial"/>
        </w:rPr>
        <w:t>Swanwick</w:t>
      </w:r>
      <w:proofErr w:type="spellEnd"/>
      <w:r w:rsidRPr="00E57AC5">
        <w:rPr>
          <w:rFonts w:asciiTheme="majorHAnsi" w:hAnsiTheme="majorHAnsi" w:cs="Arial"/>
        </w:rPr>
        <w:t xml:space="preserve">, </w:t>
      </w:r>
      <w:proofErr w:type="spellStart"/>
      <w:r w:rsidRPr="00E57AC5">
        <w:rPr>
          <w:rFonts w:asciiTheme="majorHAnsi" w:hAnsiTheme="majorHAnsi" w:cs="Arial"/>
        </w:rPr>
        <w:t>Lymington</w:t>
      </w:r>
      <w:proofErr w:type="spellEnd"/>
      <w:r w:rsidRPr="00E57AC5">
        <w:rPr>
          <w:rFonts w:asciiTheme="majorHAnsi" w:hAnsiTheme="majorHAnsi" w:cs="Arial"/>
        </w:rPr>
        <w:t xml:space="preserve">, Dartmouth, Falmouth, </w:t>
      </w:r>
      <w:proofErr w:type="spellStart"/>
      <w:r w:rsidRPr="00E57AC5">
        <w:rPr>
          <w:rFonts w:asciiTheme="majorHAnsi" w:hAnsiTheme="majorHAnsi" w:cs="Arial"/>
        </w:rPr>
        <w:t>Mylor</w:t>
      </w:r>
      <w:proofErr w:type="spellEnd"/>
      <w:r w:rsidRPr="00E57AC5">
        <w:rPr>
          <w:rFonts w:asciiTheme="majorHAnsi" w:hAnsiTheme="majorHAnsi" w:cs="Arial"/>
        </w:rPr>
        <w:t xml:space="preserve">, Plymouth, London, Port Napoleon, Palma de Mallorca, Algarve Portugal.  </w:t>
      </w:r>
    </w:p>
    <w:p w14:paraId="04806FB5" w14:textId="77777777" w:rsidR="00811250" w:rsidRPr="00E57AC5" w:rsidRDefault="00811250" w:rsidP="00811250">
      <w:pPr>
        <w:numPr>
          <w:ilvl w:val="0"/>
          <w:numId w:val="4"/>
        </w:numPr>
        <w:spacing w:line="360" w:lineRule="auto"/>
        <w:ind w:right="-470"/>
        <w:rPr>
          <w:rFonts w:asciiTheme="majorHAnsi" w:hAnsiTheme="majorHAnsi" w:cs="Arial"/>
        </w:rPr>
      </w:pPr>
      <w:proofErr w:type="spellStart"/>
      <w:r w:rsidRPr="00E57AC5">
        <w:rPr>
          <w:rFonts w:asciiTheme="majorHAnsi" w:hAnsiTheme="majorHAnsi" w:cs="Arial"/>
        </w:rPr>
        <w:t>Ancasta</w:t>
      </w:r>
      <w:proofErr w:type="spellEnd"/>
      <w:r w:rsidRPr="00E57AC5">
        <w:rPr>
          <w:rFonts w:asciiTheme="majorHAnsi" w:hAnsiTheme="majorHAnsi" w:cs="Arial"/>
        </w:rPr>
        <w:t xml:space="preserve"> International Boat Sales are new boat dealers for Prestige Luxury Motor Yachts, </w:t>
      </w:r>
      <w:proofErr w:type="spellStart"/>
      <w:r w:rsidRPr="00E57AC5">
        <w:rPr>
          <w:rFonts w:asciiTheme="majorHAnsi" w:hAnsiTheme="majorHAnsi" w:cs="Arial"/>
        </w:rPr>
        <w:t>Bénéteau</w:t>
      </w:r>
      <w:proofErr w:type="spellEnd"/>
      <w:r w:rsidRPr="00E57AC5">
        <w:rPr>
          <w:rFonts w:asciiTheme="majorHAnsi" w:hAnsiTheme="majorHAnsi" w:cs="Arial"/>
        </w:rPr>
        <w:t xml:space="preserve"> Yachts, </w:t>
      </w:r>
      <w:proofErr w:type="spellStart"/>
      <w:r w:rsidRPr="00E57AC5">
        <w:rPr>
          <w:rFonts w:asciiTheme="majorHAnsi" w:hAnsiTheme="majorHAnsi" w:cs="Arial"/>
        </w:rPr>
        <w:t>Beneteau</w:t>
      </w:r>
      <w:proofErr w:type="spellEnd"/>
      <w:r w:rsidRPr="00E57AC5">
        <w:rPr>
          <w:rFonts w:asciiTheme="majorHAnsi" w:hAnsiTheme="majorHAnsi" w:cs="Arial"/>
        </w:rPr>
        <w:t xml:space="preserve"> Power, Lagoon Catamarans, CNB custom Yachts, </w:t>
      </w:r>
      <w:proofErr w:type="spellStart"/>
      <w:r w:rsidRPr="00E57AC5">
        <w:rPr>
          <w:rFonts w:asciiTheme="majorHAnsi" w:hAnsiTheme="majorHAnsi" w:cs="Arial"/>
        </w:rPr>
        <w:t>Fairlie</w:t>
      </w:r>
      <w:proofErr w:type="spellEnd"/>
      <w:r w:rsidRPr="00E57AC5">
        <w:rPr>
          <w:rFonts w:asciiTheme="majorHAnsi" w:hAnsiTheme="majorHAnsi" w:cs="Arial"/>
        </w:rPr>
        <w:t xml:space="preserve"> Modern Classics, </w:t>
      </w:r>
      <w:proofErr w:type="spellStart"/>
      <w:r w:rsidRPr="00E57AC5">
        <w:rPr>
          <w:rFonts w:asciiTheme="majorHAnsi" w:hAnsiTheme="majorHAnsi" w:cs="Arial"/>
        </w:rPr>
        <w:t>McConaghy</w:t>
      </w:r>
      <w:proofErr w:type="spellEnd"/>
      <w:r w:rsidRPr="00E57AC5">
        <w:rPr>
          <w:rFonts w:asciiTheme="majorHAnsi" w:hAnsiTheme="majorHAnsi" w:cs="Arial"/>
        </w:rPr>
        <w:t xml:space="preserve"> Race boats.</w:t>
      </w:r>
    </w:p>
    <w:p w14:paraId="4E4A355D" w14:textId="77777777" w:rsidR="00811250" w:rsidRPr="00E57AC5" w:rsidRDefault="00811250" w:rsidP="00811250">
      <w:pPr>
        <w:numPr>
          <w:ilvl w:val="0"/>
          <w:numId w:val="4"/>
        </w:numPr>
        <w:spacing w:line="360" w:lineRule="auto"/>
        <w:ind w:right="-470"/>
        <w:rPr>
          <w:rFonts w:asciiTheme="majorHAnsi" w:hAnsiTheme="majorHAnsi" w:cs="Arial"/>
        </w:rPr>
      </w:pPr>
      <w:r w:rsidRPr="00E57AC5">
        <w:rPr>
          <w:rFonts w:asciiTheme="majorHAnsi" w:hAnsiTheme="majorHAnsi" w:cs="Arial"/>
        </w:rPr>
        <w:t xml:space="preserve">The </w:t>
      </w:r>
      <w:proofErr w:type="spellStart"/>
      <w:r w:rsidRPr="00E57AC5">
        <w:rPr>
          <w:rFonts w:asciiTheme="majorHAnsi" w:hAnsiTheme="majorHAnsi" w:cs="Arial"/>
        </w:rPr>
        <w:t>Ancasta</w:t>
      </w:r>
      <w:proofErr w:type="spellEnd"/>
      <w:r w:rsidRPr="00E57AC5">
        <w:rPr>
          <w:rFonts w:asciiTheme="majorHAnsi" w:hAnsiTheme="majorHAnsi" w:cs="Arial"/>
        </w:rPr>
        <w:t xml:space="preserve"> network is open seven days a week, staffed by fully qualified ABYA (Association of Brokers and Yacht Agents) trained brokers.</w:t>
      </w:r>
    </w:p>
    <w:p w14:paraId="0FEE1CFC" w14:textId="77777777" w:rsidR="00811250" w:rsidRPr="00E57AC5" w:rsidRDefault="00811250" w:rsidP="00811250">
      <w:pPr>
        <w:numPr>
          <w:ilvl w:val="0"/>
          <w:numId w:val="4"/>
        </w:numPr>
        <w:spacing w:line="360" w:lineRule="auto"/>
        <w:ind w:right="-470"/>
        <w:rPr>
          <w:rFonts w:asciiTheme="majorHAnsi" w:hAnsiTheme="majorHAnsi" w:cs="Arial"/>
        </w:rPr>
      </w:pPr>
      <w:proofErr w:type="spellStart"/>
      <w:r w:rsidRPr="00E57AC5">
        <w:rPr>
          <w:rFonts w:asciiTheme="majorHAnsi" w:hAnsiTheme="majorHAnsi" w:cs="Arial"/>
        </w:rPr>
        <w:t>Ancasta</w:t>
      </w:r>
      <w:proofErr w:type="spellEnd"/>
      <w:r w:rsidRPr="00E57AC5">
        <w:rPr>
          <w:rFonts w:asciiTheme="majorHAnsi" w:hAnsiTheme="majorHAnsi" w:cs="Arial"/>
        </w:rPr>
        <w:t xml:space="preserve"> sell over 700 new and used boats annually. </w:t>
      </w:r>
    </w:p>
    <w:p w14:paraId="3CDAAE1D" w14:textId="77777777" w:rsidR="00811250" w:rsidRPr="00E57AC5" w:rsidRDefault="00811250" w:rsidP="00811250">
      <w:pPr>
        <w:numPr>
          <w:ilvl w:val="0"/>
          <w:numId w:val="4"/>
        </w:numPr>
        <w:spacing w:line="360" w:lineRule="auto"/>
        <w:ind w:right="-470"/>
        <w:rPr>
          <w:rFonts w:asciiTheme="majorHAnsi" w:hAnsiTheme="majorHAnsi" w:cs="Arial"/>
        </w:rPr>
      </w:pPr>
      <w:r w:rsidRPr="00E57AC5">
        <w:rPr>
          <w:rFonts w:asciiTheme="majorHAnsi" w:hAnsiTheme="majorHAnsi" w:cs="Arial"/>
        </w:rPr>
        <w:t xml:space="preserve">The </w:t>
      </w:r>
      <w:proofErr w:type="spellStart"/>
      <w:r w:rsidRPr="00E57AC5">
        <w:rPr>
          <w:rFonts w:asciiTheme="majorHAnsi" w:hAnsiTheme="majorHAnsi" w:cs="Arial"/>
        </w:rPr>
        <w:t>Ancasta</w:t>
      </w:r>
      <w:proofErr w:type="spellEnd"/>
      <w:r w:rsidRPr="00E57AC5">
        <w:rPr>
          <w:rFonts w:asciiTheme="majorHAnsi" w:hAnsiTheme="majorHAnsi" w:cs="Arial"/>
        </w:rPr>
        <w:t xml:space="preserve"> website is </w:t>
      </w:r>
      <w:hyperlink r:id="rId12" w:history="1">
        <w:r w:rsidRPr="00E57AC5">
          <w:rPr>
            <w:rStyle w:val="Hyperlink"/>
            <w:rFonts w:asciiTheme="majorHAnsi" w:hAnsiTheme="majorHAnsi" w:cs="Arial"/>
          </w:rPr>
          <w:t>www.ancasta.com</w:t>
        </w:r>
      </w:hyperlink>
      <w:r w:rsidRPr="00E57AC5">
        <w:rPr>
          <w:rFonts w:asciiTheme="majorHAnsi" w:hAnsiTheme="majorHAnsi" w:cs="Arial"/>
        </w:rPr>
        <w:t xml:space="preserve"> </w:t>
      </w:r>
    </w:p>
    <w:p w14:paraId="2C565BB6" w14:textId="77777777" w:rsidR="00811250" w:rsidRPr="00E57AC5" w:rsidRDefault="00811250" w:rsidP="00811250">
      <w:pPr>
        <w:numPr>
          <w:ilvl w:val="0"/>
          <w:numId w:val="4"/>
        </w:numPr>
        <w:spacing w:line="360" w:lineRule="auto"/>
        <w:ind w:right="-470"/>
        <w:rPr>
          <w:rFonts w:asciiTheme="majorHAnsi" w:hAnsiTheme="majorHAnsi" w:cs="Arial"/>
          <w:color w:val="000000"/>
        </w:rPr>
      </w:pPr>
      <w:proofErr w:type="spellStart"/>
      <w:r w:rsidRPr="00E57AC5">
        <w:rPr>
          <w:rFonts w:asciiTheme="majorHAnsi" w:hAnsiTheme="majorHAnsi" w:cs="Arial"/>
          <w:color w:val="000000"/>
        </w:rPr>
        <w:t>Ancasta</w:t>
      </w:r>
      <w:proofErr w:type="spellEnd"/>
      <w:r w:rsidRPr="00E57AC5">
        <w:rPr>
          <w:rFonts w:asciiTheme="majorHAnsi" w:hAnsiTheme="majorHAnsi" w:cs="Arial"/>
          <w:color w:val="000000"/>
        </w:rPr>
        <w:t xml:space="preserve"> Int. Boat Sales is a company within the </w:t>
      </w:r>
      <w:proofErr w:type="spellStart"/>
      <w:r w:rsidRPr="00E57AC5">
        <w:rPr>
          <w:rFonts w:asciiTheme="majorHAnsi" w:hAnsiTheme="majorHAnsi" w:cs="Arial"/>
          <w:color w:val="000000"/>
        </w:rPr>
        <w:t>Ancasta</w:t>
      </w:r>
      <w:proofErr w:type="spellEnd"/>
      <w:r w:rsidRPr="00E57AC5">
        <w:rPr>
          <w:rFonts w:asciiTheme="majorHAnsi" w:hAnsiTheme="majorHAnsi" w:cs="Arial"/>
          <w:color w:val="000000"/>
        </w:rPr>
        <w:t xml:space="preserve"> Group.</w:t>
      </w:r>
    </w:p>
    <w:p w14:paraId="08093268" w14:textId="77777777" w:rsidR="00811250" w:rsidRPr="00E57AC5" w:rsidRDefault="00811250" w:rsidP="00811250">
      <w:pPr>
        <w:numPr>
          <w:ilvl w:val="0"/>
          <w:numId w:val="4"/>
        </w:numPr>
        <w:spacing w:line="360" w:lineRule="auto"/>
        <w:ind w:right="-470"/>
        <w:rPr>
          <w:rFonts w:asciiTheme="majorHAnsi" w:hAnsiTheme="majorHAnsi" w:cs="Arial"/>
          <w:color w:val="000000"/>
        </w:rPr>
      </w:pPr>
      <w:proofErr w:type="spellStart"/>
      <w:r w:rsidRPr="00E57AC5">
        <w:rPr>
          <w:rFonts w:asciiTheme="majorHAnsi" w:hAnsiTheme="majorHAnsi" w:cs="Arial"/>
          <w:color w:val="000000"/>
        </w:rPr>
        <w:t>Ancasta</w:t>
      </w:r>
      <w:proofErr w:type="spellEnd"/>
      <w:r w:rsidRPr="00E57AC5">
        <w:rPr>
          <w:rFonts w:asciiTheme="majorHAnsi" w:hAnsiTheme="majorHAnsi" w:cs="Arial"/>
          <w:color w:val="000000"/>
        </w:rPr>
        <w:t xml:space="preserve"> </w:t>
      </w:r>
      <w:proofErr w:type="spellStart"/>
      <w:r w:rsidRPr="00E57AC5">
        <w:rPr>
          <w:rFonts w:asciiTheme="majorHAnsi" w:hAnsiTheme="majorHAnsi" w:cs="Arial"/>
          <w:color w:val="000000"/>
        </w:rPr>
        <w:t>Int</w:t>
      </w:r>
      <w:proofErr w:type="spellEnd"/>
      <w:r w:rsidRPr="00E57AC5">
        <w:rPr>
          <w:rFonts w:asciiTheme="majorHAnsi" w:hAnsiTheme="majorHAnsi" w:cs="Arial"/>
          <w:color w:val="000000"/>
        </w:rPr>
        <w:t xml:space="preserve"> Boat Sales was formed in 1981.</w:t>
      </w:r>
    </w:p>
    <w:p w14:paraId="63DF78BA" w14:textId="77777777" w:rsidR="00811250" w:rsidRPr="00E57AC5" w:rsidRDefault="00811250" w:rsidP="00811250">
      <w:pPr>
        <w:numPr>
          <w:ilvl w:val="0"/>
          <w:numId w:val="4"/>
        </w:numPr>
        <w:spacing w:line="360" w:lineRule="auto"/>
        <w:ind w:right="-470"/>
        <w:rPr>
          <w:rFonts w:asciiTheme="majorHAnsi" w:hAnsiTheme="majorHAnsi" w:cs="Arial"/>
        </w:rPr>
      </w:pPr>
      <w:r w:rsidRPr="00E57AC5">
        <w:rPr>
          <w:rFonts w:asciiTheme="majorHAnsi" w:hAnsiTheme="majorHAnsi" w:cs="Arial"/>
        </w:rPr>
        <w:t xml:space="preserve">The </w:t>
      </w:r>
      <w:proofErr w:type="spellStart"/>
      <w:r w:rsidRPr="00E57AC5">
        <w:rPr>
          <w:rFonts w:asciiTheme="majorHAnsi" w:hAnsiTheme="majorHAnsi" w:cs="Arial"/>
        </w:rPr>
        <w:t>Ancasta</w:t>
      </w:r>
      <w:proofErr w:type="spellEnd"/>
      <w:r w:rsidRPr="00E57AC5">
        <w:rPr>
          <w:rFonts w:asciiTheme="majorHAnsi" w:hAnsiTheme="majorHAnsi" w:cs="Arial"/>
        </w:rPr>
        <w:t xml:space="preserve"> Group incorporates </w:t>
      </w:r>
      <w:proofErr w:type="spellStart"/>
      <w:r w:rsidRPr="00E57AC5">
        <w:rPr>
          <w:rFonts w:asciiTheme="majorHAnsi" w:hAnsiTheme="majorHAnsi" w:cs="Arial"/>
        </w:rPr>
        <w:t>Ancasta</w:t>
      </w:r>
      <w:proofErr w:type="spellEnd"/>
      <w:r w:rsidRPr="00E57AC5">
        <w:rPr>
          <w:rFonts w:asciiTheme="majorHAnsi" w:hAnsiTheme="majorHAnsi" w:cs="Arial"/>
        </w:rPr>
        <w:t xml:space="preserve"> International Boat Sales &amp; </w:t>
      </w:r>
      <w:proofErr w:type="spellStart"/>
      <w:r w:rsidRPr="00E57AC5">
        <w:rPr>
          <w:rFonts w:asciiTheme="majorHAnsi" w:hAnsiTheme="majorHAnsi" w:cs="Arial"/>
        </w:rPr>
        <w:t>Hamble</w:t>
      </w:r>
      <w:proofErr w:type="spellEnd"/>
      <w:r w:rsidRPr="00E57AC5">
        <w:rPr>
          <w:rFonts w:asciiTheme="majorHAnsi" w:hAnsiTheme="majorHAnsi" w:cs="Arial"/>
        </w:rPr>
        <w:t xml:space="preserve"> Yacht Services </w:t>
      </w:r>
    </w:p>
    <w:p w14:paraId="0F275336" w14:textId="77777777" w:rsidR="00811250" w:rsidRPr="00E57AC5" w:rsidRDefault="00811250" w:rsidP="00811250">
      <w:pPr>
        <w:numPr>
          <w:ilvl w:val="0"/>
          <w:numId w:val="4"/>
        </w:numPr>
        <w:spacing w:line="360" w:lineRule="auto"/>
        <w:ind w:right="-470"/>
        <w:rPr>
          <w:rFonts w:asciiTheme="majorHAnsi" w:hAnsiTheme="majorHAnsi" w:cs="Arial"/>
          <w:color w:val="000000"/>
        </w:rPr>
      </w:pPr>
      <w:proofErr w:type="spellStart"/>
      <w:r w:rsidRPr="00E57AC5">
        <w:rPr>
          <w:rFonts w:asciiTheme="majorHAnsi" w:hAnsiTheme="majorHAnsi" w:cs="Arial"/>
        </w:rPr>
        <w:t>Hamble</w:t>
      </w:r>
      <w:proofErr w:type="spellEnd"/>
      <w:r w:rsidRPr="00E57AC5">
        <w:rPr>
          <w:rFonts w:asciiTheme="majorHAnsi" w:hAnsiTheme="majorHAnsi" w:cs="Arial"/>
        </w:rPr>
        <w:t xml:space="preserve"> Yacht Services is a full service boat yard operating from Port </w:t>
      </w:r>
      <w:proofErr w:type="spellStart"/>
      <w:r w:rsidRPr="00E57AC5">
        <w:rPr>
          <w:rFonts w:asciiTheme="majorHAnsi" w:hAnsiTheme="majorHAnsi" w:cs="Arial"/>
        </w:rPr>
        <w:t>Hamble</w:t>
      </w:r>
      <w:proofErr w:type="spellEnd"/>
      <w:r w:rsidRPr="00E57AC5">
        <w:rPr>
          <w:rFonts w:asciiTheme="majorHAnsi" w:hAnsiTheme="majorHAnsi" w:cs="Arial"/>
        </w:rPr>
        <w:t>.</w:t>
      </w:r>
    </w:p>
    <w:p w14:paraId="1D9A9F69" w14:textId="77777777" w:rsidR="00E57AC5" w:rsidRDefault="00E57AC5" w:rsidP="00811250">
      <w:pPr>
        <w:rPr>
          <w:rStyle w:val="Strong"/>
          <w:rFonts w:asciiTheme="majorHAnsi" w:hAnsiTheme="majorHAnsi" w:cs="Arial"/>
          <w:lang w:val="en"/>
        </w:rPr>
      </w:pPr>
    </w:p>
    <w:p w14:paraId="64F90144" w14:textId="72AFF7B6" w:rsidR="00BC2954" w:rsidRDefault="00811250" w:rsidP="00811250">
      <w:pPr>
        <w:rPr>
          <w:rStyle w:val="Hyperlink"/>
          <w:rFonts w:asciiTheme="majorHAnsi" w:hAnsiTheme="majorHAnsi" w:cs="Arial"/>
        </w:rPr>
      </w:pPr>
      <w:r w:rsidRPr="00E57AC5">
        <w:rPr>
          <w:rStyle w:val="Strong"/>
          <w:rFonts w:asciiTheme="majorHAnsi" w:hAnsiTheme="majorHAnsi" w:cs="Arial"/>
          <w:lang w:val="en"/>
        </w:rPr>
        <w:t>Ancasta Int. Boat Sales Ltd registered address is</w:t>
      </w:r>
      <w:r w:rsidRPr="00E57AC5">
        <w:rPr>
          <w:rFonts w:asciiTheme="majorHAnsi" w:hAnsiTheme="majorHAnsi" w:cs="Arial"/>
          <w:lang w:val="en"/>
        </w:rPr>
        <w:t xml:space="preserve">: Port Hamble Marina, Hamble, Hampshire, SO31 4QD. </w:t>
      </w:r>
      <w:r w:rsidRPr="00E57AC5">
        <w:rPr>
          <w:rStyle w:val="Strong"/>
          <w:rFonts w:asciiTheme="majorHAnsi" w:hAnsiTheme="majorHAnsi" w:cs="Arial"/>
          <w:lang w:val="en"/>
        </w:rPr>
        <w:t>Tel:</w:t>
      </w:r>
      <w:r w:rsidRPr="00E57AC5">
        <w:rPr>
          <w:rFonts w:asciiTheme="majorHAnsi" w:hAnsiTheme="majorHAnsi" w:cs="Arial"/>
          <w:lang w:val="en"/>
        </w:rPr>
        <w:t xml:space="preserve"> 023 80 450 000. </w:t>
      </w:r>
      <w:r w:rsidRPr="00E57AC5">
        <w:rPr>
          <w:rFonts w:asciiTheme="majorHAnsi" w:hAnsiTheme="majorHAnsi" w:cs="Arial"/>
          <w:b/>
          <w:color w:val="000000"/>
        </w:rPr>
        <w:t>Email</w:t>
      </w:r>
      <w:r w:rsidRPr="00E57AC5">
        <w:rPr>
          <w:rFonts w:asciiTheme="majorHAnsi" w:hAnsiTheme="majorHAnsi" w:cs="Arial"/>
          <w:color w:val="000000"/>
        </w:rPr>
        <w:t xml:space="preserve">: </w:t>
      </w:r>
      <w:hyperlink r:id="rId13" w:history="1">
        <w:r w:rsidRPr="00E57AC5">
          <w:rPr>
            <w:rStyle w:val="Hyperlink"/>
            <w:rFonts w:asciiTheme="majorHAnsi" w:hAnsiTheme="majorHAnsi" w:cs="Arial"/>
          </w:rPr>
          <w:t>reception@ancasta.com</w:t>
        </w:r>
      </w:hyperlink>
    </w:p>
    <w:p w14:paraId="2424D24D" w14:textId="77777777" w:rsidR="00BB24B3" w:rsidRDefault="00BB24B3" w:rsidP="00811250">
      <w:pPr>
        <w:rPr>
          <w:rStyle w:val="Hyperlink"/>
          <w:rFonts w:asciiTheme="majorHAnsi" w:hAnsiTheme="majorHAnsi" w:cs="Arial"/>
        </w:rPr>
      </w:pPr>
    </w:p>
    <w:p w14:paraId="33A4A412" w14:textId="55DE664D" w:rsidR="00BB24B3" w:rsidRDefault="00BB24B3" w:rsidP="00811250">
      <w:pPr>
        <w:rPr>
          <w:rStyle w:val="Hyperlink"/>
          <w:rFonts w:asciiTheme="majorHAnsi" w:hAnsiTheme="majorHAnsi" w:cs="Arial"/>
        </w:rPr>
      </w:pPr>
      <w:r w:rsidRPr="00BB24B3">
        <w:rPr>
          <w:rStyle w:val="Hyperlink"/>
          <w:rFonts w:asciiTheme="majorHAnsi" w:hAnsiTheme="majorHAnsi" w:cs="Arial"/>
          <w:color w:val="auto"/>
          <w:u w:val="none"/>
        </w:rPr>
        <w:t>Downloadable assets from the campaign can be found at</w:t>
      </w:r>
      <w:r>
        <w:rPr>
          <w:rStyle w:val="Hyperlink"/>
          <w:rFonts w:asciiTheme="majorHAnsi" w:hAnsiTheme="majorHAnsi" w:cs="Arial"/>
          <w:color w:val="auto"/>
          <w:u w:val="none"/>
        </w:rPr>
        <w:t>:</w:t>
      </w:r>
      <w:r>
        <w:rPr>
          <w:rStyle w:val="Hyperlink"/>
          <w:rFonts w:asciiTheme="majorHAnsi" w:hAnsiTheme="majorHAnsi" w:cs="Arial"/>
        </w:rPr>
        <w:t xml:space="preserve"> </w:t>
      </w:r>
    </w:p>
    <w:p w14:paraId="5007878A" w14:textId="4CCE91B6" w:rsidR="00BB24B3" w:rsidRPr="00E57AC5" w:rsidRDefault="00151E06" w:rsidP="00811250">
      <w:pPr>
        <w:rPr>
          <w:rFonts w:asciiTheme="majorHAnsi" w:hAnsiTheme="majorHAnsi" w:cs="Arial"/>
          <w:sz w:val="16"/>
          <w:szCs w:val="16"/>
        </w:rPr>
      </w:pPr>
      <w:hyperlink r:id="rId14" w:history="1">
        <w:r w:rsidR="00BB24B3" w:rsidRPr="00E45661">
          <w:rPr>
            <w:rStyle w:val="Hyperlink"/>
            <w:rFonts w:asciiTheme="majorHAnsi" w:hAnsiTheme="majorHAnsi" w:cs="Arial"/>
          </w:rPr>
          <w:t>http://www.ancasta.com/AACassets</w:t>
        </w:r>
      </w:hyperlink>
      <w:r w:rsidR="00BB24B3">
        <w:rPr>
          <w:rStyle w:val="Hyperlink"/>
          <w:rFonts w:asciiTheme="majorHAnsi" w:hAnsiTheme="majorHAnsi" w:cs="Arial"/>
        </w:rPr>
        <w:t xml:space="preserve"> </w:t>
      </w:r>
    </w:p>
    <w:p w14:paraId="63BEEAB0" w14:textId="77777777" w:rsidR="00811250" w:rsidRDefault="00811250" w:rsidP="00BC2954">
      <w:pPr>
        <w:rPr>
          <w:rFonts w:asciiTheme="majorHAnsi" w:hAnsiTheme="majorHAnsi" w:cs="Times-Roman"/>
          <w:sz w:val="20"/>
          <w:szCs w:val="20"/>
          <w:lang w:val="en-US"/>
        </w:rPr>
      </w:pPr>
    </w:p>
    <w:p w14:paraId="3FB27A59" w14:textId="77777777" w:rsidR="00BC2954" w:rsidRPr="00E57AC5" w:rsidRDefault="00BC2954" w:rsidP="00BC2954">
      <w:pPr>
        <w:rPr>
          <w:rFonts w:asciiTheme="majorHAnsi" w:hAnsiTheme="majorHAnsi" w:cs="Times-Roman"/>
          <w:lang w:val="en-US"/>
        </w:rPr>
      </w:pPr>
      <w:r w:rsidRPr="00E57AC5">
        <w:rPr>
          <w:rFonts w:asciiTheme="majorHAnsi" w:hAnsiTheme="majorHAnsi" w:cs="Times-Roman"/>
          <w:lang w:val="en-US"/>
        </w:rPr>
        <w:t>Media enquiries via Marine Advertising Agency:</w:t>
      </w:r>
    </w:p>
    <w:p w14:paraId="7ABF0BEA" w14:textId="77777777" w:rsidR="00BB24B3" w:rsidRDefault="00BB24B3" w:rsidP="00BC2954">
      <w:pPr>
        <w:widowControl w:val="0"/>
        <w:autoSpaceDE w:val="0"/>
        <w:autoSpaceDN w:val="0"/>
        <w:adjustRightInd w:val="0"/>
        <w:rPr>
          <w:rFonts w:asciiTheme="majorHAnsi" w:hAnsiTheme="majorHAnsi" w:cs="Times-Roman"/>
          <w:lang w:val="en-US"/>
        </w:rPr>
      </w:pPr>
    </w:p>
    <w:p w14:paraId="0CF17C36" w14:textId="3647C78C" w:rsidR="00BC2954" w:rsidRPr="00E57AC5" w:rsidRDefault="00BC2954" w:rsidP="00BC2954">
      <w:pPr>
        <w:widowControl w:val="0"/>
        <w:autoSpaceDE w:val="0"/>
        <w:autoSpaceDN w:val="0"/>
        <w:adjustRightInd w:val="0"/>
        <w:rPr>
          <w:rFonts w:asciiTheme="majorHAnsi" w:hAnsiTheme="majorHAnsi" w:cs="Times-Roman"/>
          <w:lang w:val="en-US"/>
        </w:rPr>
      </w:pPr>
      <w:r w:rsidRPr="00E57AC5">
        <w:rPr>
          <w:rFonts w:asciiTheme="majorHAnsi" w:hAnsiTheme="majorHAnsi" w:cs="Times-Roman"/>
          <w:lang w:val="en-US"/>
        </w:rPr>
        <w:t>Alison Willis - alison@marineadagency.com</w:t>
      </w:r>
    </w:p>
    <w:p w14:paraId="2736EDCC" w14:textId="77777777" w:rsidR="00BC2954" w:rsidRPr="00E57AC5" w:rsidRDefault="00BC2954" w:rsidP="00BC2954">
      <w:pPr>
        <w:rPr>
          <w:rFonts w:asciiTheme="majorHAnsi" w:hAnsiTheme="majorHAnsi" w:cs="Arial"/>
        </w:rPr>
      </w:pPr>
      <w:r w:rsidRPr="00E57AC5">
        <w:rPr>
          <w:rFonts w:asciiTheme="majorHAnsi" w:hAnsiTheme="majorHAnsi" w:cs="Times-Roman"/>
          <w:lang w:val="en-US"/>
        </w:rPr>
        <w:t xml:space="preserve">Tel: 023 9252 2044 </w:t>
      </w:r>
    </w:p>
    <w:p w14:paraId="79E9A585" w14:textId="77777777" w:rsidR="00BC2954" w:rsidRPr="00E57AC5" w:rsidRDefault="00BC2954" w:rsidP="003F4667">
      <w:pPr>
        <w:rPr>
          <w:rFonts w:ascii="Calibri" w:hAnsi="Calibri"/>
          <w:b/>
        </w:rPr>
      </w:pPr>
    </w:p>
    <w:p w14:paraId="1FCA3C88" w14:textId="78F6FCA9" w:rsidR="00D609AE" w:rsidRPr="00E57AC5" w:rsidRDefault="00E57AC5" w:rsidP="003F4667">
      <w:pPr>
        <w:widowControl w:val="0"/>
        <w:autoSpaceDE w:val="0"/>
        <w:autoSpaceDN w:val="0"/>
        <w:adjustRightInd w:val="0"/>
        <w:spacing w:after="260"/>
        <w:rPr>
          <w:rFonts w:ascii="Calibri" w:hAnsi="Calibri" w:cs="Arial"/>
        </w:rPr>
      </w:pPr>
      <w:r w:rsidRPr="00E57AC5">
        <w:rPr>
          <w:rFonts w:ascii="Calibri" w:hAnsi="Calibri" w:cs="Arial"/>
        </w:rPr>
        <w:t xml:space="preserve">Or via </w:t>
      </w:r>
      <w:proofErr w:type="spellStart"/>
      <w:r w:rsidRPr="00E57AC5">
        <w:rPr>
          <w:rFonts w:ascii="Calibri" w:hAnsi="Calibri" w:cs="Arial"/>
        </w:rPr>
        <w:t>Ancasta</w:t>
      </w:r>
      <w:proofErr w:type="spellEnd"/>
      <w:r w:rsidR="00BB24B3">
        <w:rPr>
          <w:rFonts w:ascii="Calibri" w:hAnsi="Calibri" w:cs="Arial"/>
        </w:rPr>
        <w:t>:</w:t>
      </w:r>
    </w:p>
    <w:p w14:paraId="4F1D5505" w14:textId="66DAF507" w:rsidR="00E57AC5" w:rsidRPr="00E57AC5" w:rsidRDefault="00BB24B3" w:rsidP="003F4667">
      <w:pPr>
        <w:widowControl w:val="0"/>
        <w:autoSpaceDE w:val="0"/>
        <w:autoSpaceDN w:val="0"/>
        <w:adjustRightInd w:val="0"/>
        <w:spacing w:after="260"/>
        <w:rPr>
          <w:rFonts w:ascii="Calibri" w:hAnsi="Calibri" w:cs="Arial"/>
        </w:rPr>
      </w:pPr>
      <w:r>
        <w:rPr>
          <w:rFonts w:ascii="Calibri" w:hAnsi="Calibri" w:cs="Arial"/>
        </w:rPr>
        <w:t>W</w:t>
      </w:r>
      <w:r w:rsidR="00E57AC5" w:rsidRPr="00E57AC5">
        <w:rPr>
          <w:rFonts w:ascii="Calibri" w:hAnsi="Calibri" w:cs="Arial"/>
        </w:rPr>
        <w:t>ill Blair – willblair@ancasta.com</w:t>
      </w:r>
    </w:p>
    <w:sectPr w:rsidR="00E57AC5" w:rsidRPr="00E57AC5" w:rsidSect="00AB7764">
      <w:headerReference w:type="even" r:id="rId15"/>
      <w:headerReference w:type="default" r:id="rId16"/>
      <w:footerReference w:type="even" r:id="rId17"/>
      <w:footerReference w:type="default" r:id="rId18"/>
      <w:pgSz w:w="11900" w:h="16840"/>
      <w:pgMar w:top="1985" w:right="141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4D761" w14:textId="77777777" w:rsidR="00811250" w:rsidRDefault="00811250" w:rsidP="00615E26">
      <w:r>
        <w:separator/>
      </w:r>
    </w:p>
  </w:endnote>
  <w:endnote w:type="continuationSeparator" w:id="0">
    <w:p w14:paraId="07E225BD" w14:textId="77777777" w:rsidR="00811250" w:rsidRDefault="00811250"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6A53" w14:textId="77777777" w:rsidR="00811250" w:rsidRDefault="00811250">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450AB6BE" wp14:editId="6089035B">
              <wp:simplePos x="0" y="0"/>
              <wp:positionH relativeFrom="column">
                <wp:posOffset>3886200</wp:posOffset>
              </wp:positionH>
              <wp:positionV relativeFrom="paragraph">
                <wp:posOffset>-32385</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811250" w:rsidRDefault="00811250"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811250" w:rsidRPr="00635BCC" w:rsidRDefault="00811250" w:rsidP="00635BCC">
                          <w:pPr>
                            <w:jc w:val="right"/>
                            <w:rPr>
                              <w:rFonts w:asciiTheme="majorHAnsi" w:hAnsiTheme="majorHAnsi"/>
                              <w:sz w:val="16"/>
                              <w:szCs w:val="16"/>
                            </w:rPr>
                          </w:pPr>
                          <w:r w:rsidRPr="00635BCC">
                            <w:rPr>
                              <w:rFonts w:asciiTheme="majorHAnsi" w:hAnsiTheme="majorHAnsi"/>
                              <w:sz w:val="16"/>
                              <w:szCs w:val="16"/>
                            </w:rPr>
                            <w:t>15 Haslar Marina</w:t>
                          </w:r>
                        </w:p>
                        <w:p w14:paraId="72239C3D" w14:textId="77777777" w:rsidR="00811250" w:rsidRPr="00635BCC" w:rsidRDefault="00811250"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811250" w:rsidRPr="00635BCC" w:rsidRDefault="00811250"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06pt;margin-top:-2.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INgMwCAAAQ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" filled="f" stroked="f">
              <v:textbox>
                <w:txbxContent>
                  <w:p w14:paraId="2CC02386" w14:textId="77777777" w:rsidR="00811250" w:rsidRDefault="00811250"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811250" w:rsidRPr="00635BCC" w:rsidRDefault="00811250"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811250" w:rsidRPr="00635BCC" w:rsidRDefault="00811250"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811250" w:rsidRPr="00635BCC" w:rsidRDefault="00811250"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1B2C7EB1" w14:textId="77777777" w:rsidR="00811250" w:rsidRDefault="00811250">
    <w:pPr>
      <w:pStyle w:val="Footer"/>
      <w:rPr>
        <w:rFonts w:asciiTheme="majorHAnsi" w:hAnsiTheme="majorHAnsi"/>
        <w:sz w:val="16"/>
        <w:szCs w:val="16"/>
      </w:rPr>
    </w:pPr>
    <w:r w:rsidRPr="00635BCC">
      <w:rPr>
        <w:rFonts w:asciiTheme="majorHAnsi" w:hAnsiTheme="majorHAnsi"/>
        <w:sz w:val="16"/>
        <w:szCs w:val="16"/>
      </w:rPr>
      <w:t>M: 07786 265 455</w:t>
    </w:r>
    <w:r>
      <w:rPr>
        <w:rFonts w:asciiTheme="majorHAnsi" w:hAnsiTheme="majorHAnsi"/>
        <w:sz w:val="16"/>
        <w:szCs w:val="16"/>
      </w:rPr>
      <w:t xml:space="preserve"> </w:t>
    </w:r>
  </w:p>
  <w:p w14:paraId="7FD498EC" w14:textId="7FA43DC2" w:rsidR="00811250" w:rsidRDefault="00811250">
    <w:pPr>
      <w:pStyle w:val="Footer"/>
      <w:rPr>
        <w:rFonts w:asciiTheme="majorHAnsi" w:hAnsiTheme="majorHAnsi"/>
        <w:sz w:val="16"/>
        <w:szCs w:val="16"/>
      </w:rPr>
    </w:pPr>
    <w:r w:rsidRPr="00635BCC">
      <w:rPr>
        <w:rFonts w:asciiTheme="majorHAnsi" w:hAnsiTheme="majorHAnsi"/>
        <w:sz w:val="16"/>
        <w:szCs w:val="16"/>
      </w:rPr>
      <w:t>E: mike@marineadagency.com</w:t>
    </w:r>
    <w:r>
      <w:rPr>
        <w:rFonts w:asciiTheme="majorHAnsi" w:hAnsiTheme="majorHAnsi"/>
        <w:sz w:val="16"/>
        <w:szCs w:val="16"/>
      </w:rPr>
      <w:t xml:space="preserve"> </w:t>
    </w:r>
  </w:p>
  <w:p w14:paraId="50331196" w14:textId="19FB8C33" w:rsidR="00811250" w:rsidRDefault="00811250">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5E3E" w14:textId="77777777" w:rsidR="00811250" w:rsidRPr="00635BCC" w:rsidRDefault="00811250" w:rsidP="00635BC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9803226" wp14:editId="66109007">
              <wp:simplePos x="0" y="0"/>
              <wp:positionH relativeFrom="column">
                <wp:posOffset>4000500</wp:posOffset>
              </wp:positionH>
              <wp:positionV relativeFrom="paragraph">
                <wp:posOffset>-32385</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811250" w:rsidRDefault="00811250"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811250" w:rsidRPr="00635BCC" w:rsidRDefault="00811250" w:rsidP="00635BCC">
                          <w:pPr>
                            <w:jc w:val="right"/>
                            <w:rPr>
                              <w:rFonts w:asciiTheme="majorHAnsi" w:hAnsiTheme="majorHAnsi"/>
                              <w:sz w:val="16"/>
                              <w:szCs w:val="16"/>
                            </w:rPr>
                          </w:pPr>
                          <w:r w:rsidRPr="00635BCC">
                            <w:rPr>
                              <w:rFonts w:asciiTheme="majorHAnsi" w:hAnsiTheme="majorHAnsi"/>
                              <w:sz w:val="16"/>
                              <w:szCs w:val="16"/>
                            </w:rPr>
                            <w:t>15 Haslar Marina</w:t>
                          </w:r>
                        </w:p>
                        <w:p w14:paraId="2854E603" w14:textId="77777777" w:rsidR="00811250" w:rsidRPr="00635BCC" w:rsidRDefault="00811250"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811250" w:rsidRPr="00635BCC" w:rsidRDefault="00811250"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15pt;margin-top:-2.5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tv8s4CAAAV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" filled="f" stroked="f">
              <v:textbox>
                <w:txbxContent>
                  <w:p w14:paraId="67017C51" w14:textId="77777777" w:rsidR="00811250" w:rsidRDefault="00811250"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811250" w:rsidRPr="00635BCC" w:rsidRDefault="00811250"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811250" w:rsidRPr="00635BCC" w:rsidRDefault="00811250"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811250" w:rsidRPr="00635BCC" w:rsidRDefault="00811250"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CA8E6D1" w14:textId="3B990F65" w:rsidR="00811250" w:rsidRPr="00635BCC" w:rsidRDefault="00811250" w:rsidP="00635BCC">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Alison</w:t>
    </w:r>
    <w:r w:rsidRPr="00635BCC">
      <w:rPr>
        <w:rFonts w:asciiTheme="majorHAnsi" w:hAnsiTheme="majorHAnsi"/>
        <w:sz w:val="16"/>
        <w:szCs w:val="16"/>
      </w:rPr>
      <w:t>@marineadagency.com</w:t>
    </w:r>
  </w:p>
  <w:p w14:paraId="56ABD7BC" w14:textId="77777777" w:rsidR="00811250" w:rsidRPr="00635BCC" w:rsidRDefault="00811250"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811250" w:rsidRPr="00635BCC" w:rsidRDefault="00811250" w:rsidP="00635B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0A70F" w14:textId="77777777" w:rsidR="00811250" w:rsidRDefault="00811250" w:rsidP="00615E26">
      <w:r>
        <w:separator/>
      </w:r>
    </w:p>
  </w:footnote>
  <w:footnote w:type="continuationSeparator" w:id="0">
    <w:p w14:paraId="7F23C594" w14:textId="77777777" w:rsidR="00811250" w:rsidRDefault="00811250" w:rsidP="00615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EA17" w14:textId="248CCB68" w:rsidR="00811250" w:rsidRDefault="00811250">
    <w:pPr>
      <w:pStyle w:val="Header"/>
    </w:pPr>
    <w:r>
      <w:rPr>
        <w:noProof/>
        <w:lang w:val="en-US"/>
      </w:rPr>
      <w:drawing>
        <wp:anchor distT="0" distB="0" distL="114300" distR="114300" simplePos="0" relativeHeight="251664384" behindDoc="0" locked="0" layoutInCell="1" allowOverlap="1" wp14:anchorId="1964E68D" wp14:editId="091A8E03">
          <wp:simplePos x="0" y="0"/>
          <wp:positionH relativeFrom="column">
            <wp:posOffset>4686300</wp:posOffset>
          </wp:positionH>
          <wp:positionV relativeFrom="paragraph">
            <wp:posOffset>-220980</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811250" w:rsidRDefault="008112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D999" w14:textId="7219BD27" w:rsidR="00811250" w:rsidRDefault="00811250">
    <w:pPr>
      <w:pStyle w:val="Header"/>
    </w:pPr>
    <w:r>
      <w:rPr>
        <w:noProof/>
        <w:lang w:val="en-US"/>
      </w:rPr>
      <w:drawing>
        <wp:anchor distT="0" distB="0" distL="114300" distR="114300" simplePos="0" relativeHeight="251662336" behindDoc="0" locked="0" layoutInCell="1" allowOverlap="1" wp14:anchorId="3678F29E" wp14:editId="03439BEF">
          <wp:simplePos x="0" y="0"/>
          <wp:positionH relativeFrom="column">
            <wp:posOffset>5143500</wp:posOffset>
          </wp:positionH>
          <wp:positionV relativeFrom="paragraph">
            <wp:posOffset>-182880</wp:posOffset>
          </wp:positionV>
          <wp:extent cx="1025525" cy="1025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811250" w:rsidRDefault="008112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681D60"/>
    <w:multiLevelType w:val="hybridMultilevel"/>
    <w:tmpl w:val="458A23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02245"/>
    <w:rsid w:val="0004719B"/>
    <w:rsid w:val="000476EE"/>
    <w:rsid w:val="00066ED2"/>
    <w:rsid w:val="00074B31"/>
    <w:rsid w:val="00093888"/>
    <w:rsid w:val="000958C1"/>
    <w:rsid w:val="000A0D5F"/>
    <w:rsid w:val="000D37BB"/>
    <w:rsid w:val="000D44C5"/>
    <w:rsid w:val="001126C1"/>
    <w:rsid w:val="001273D7"/>
    <w:rsid w:val="00142E46"/>
    <w:rsid w:val="00151E06"/>
    <w:rsid w:val="0015327A"/>
    <w:rsid w:val="0015622D"/>
    <w:rsid w:val="00176899"/>
    <w:rsid w:val="00181C0C"/>
    <w:rsid w:val="001976F6"/>
    <w:rsid w:val="001E3192"/>
    <w:rsid w:val="001F6C4C"/>
    <w:rsid w:val="002355C5"/>
    <w:rsid w:val="00256322"/>
    <w:rsid w:val="00267CA9"/>
    <w:rsid w:val="002933BB"/>
    <w:rsid w:val="002D7158"/>
    <w:rsid w:val="002F0761"/>
    <w:rsid w:val="00377042"/>
    <w:rsid w:val="003817A8"/>
    <w:rsid w:val="003962BC"/>
    <w:rsid w:val="003C329B"/>
    <w:rsid w:val="003D39F7"/>
    <w:rsid w:val="003E76A4"/>
    <w:rsid w:val="003F4667"/>
    <w:rsid w:val="00406B03"/>
    <w:rsid w:val="004136F2"/>
    <w:rsid w:val="0047489F"/>
    <w:rsid w:val="004A78DB"/>
    <w:rsid w:val="00524C59"/>
    <w:rsid w:val="00554835"/>
    <w:rsid w:val="00571FEE"/>
    <w:rsid w:val="00582B61"/>
    <w:rsid w:val="005A51BB"/>
    <w:rsid w:val="005A7518"/>
    <w:rsid w:val="005C0C0F"/>
    <w:rsid w:val="005E78D8"/>
    <w:rsid w:val="005F69B4"/>
    <w:rsid w:val="00603FDE"/>
    <w:rsid w:val="00615E26"/>
    <w:rsid w:val="0063133B"/>
    <w:rsid w:val="00635BCC"/>
    <w:rsid w:val="00660027"/>
    <w:rsid w:val="00672DD4"/>
    <w:rsid w:val="00677EC4"/>
    <w:rsid w:val="00691B71"/>
    <w:rsid w:val="006C1D42"/>
    <w:rsid w:val="006F6B08"/>
    <w:rsid w:val="00767AB9"/>
    <w:rsid w:val="00774546"/>
    <w:rsid w:val="007A28AE"/>
    <w:rsid w:val="007F67CC"/>
    <w:rsid w:val="00811250"/>
    <w:rsid w:val="00830A19"/>
    <w:rsid w:val="00860086"/>
    <w:rsid w:val="00871C9D"/>
    <w:rsid w:val="008827F1"/>
    <w:rsid w:val="00894FF8"/>
    <w:rsid w:val="008D5AEA"/>
    <w:rsid w:val="008F6B92"/>
    <w:rsid w:val="009328E2"/>
    <w:rsid w:val="009438B7"/>
    <w:rsid w:val="00976EA1"/>
    <w:rsid w:val="009802D3"/>
    <w:rsid w:val="009B07F9"/>
    <w:rsid w:val="009C5919"/>
    <w:rsid w:val="00A126C8"/>
    <w:rsid w:val="00A62A67"/>
    <w:rsid w:val="00AA6A5F"/>
    <w:rsid w:val="00AB606D"/>
    <w:rsid w:val="00AB7764"/>
    <w:rsid w:val="00AD771C"/>
    <w:rsid w:val="00B31198"/>
    <w:rsid w:val="00B34588"/>
    <w:rsid w:val="00BB24B3"/>
    <w:rsid w:val="00BC2954"/>
    <w:rsid w:val="00BD4D91"/>
    <w:rsid w:val="00C22EB6"/>
    <w:rsid w:val="00C3615A"/>
    <w:rsid w:val="00C81FAB"/>
    <w:rsid w:val="00C936F1"/>
    <w:rsid w:val="00D609AE"/>
    <w:rsid w:val="00D72263"/>
    <w:rsid w:val="00D7459D"/>
    <w:rsid w:val="00D92930"/>
    <w:rsid w:val="00DA2462"/>
    <w:rsid w:val="00DA2E41"/>
    <w:rsid w:val="00DA6362"/>
    <w:rsid w:val="00DC2D60"/>
    <w:rsid w:val="00E11C70"/>
    <w:rsid w:val="00E1535E"/>
    <w:rsid w:val="00E206DB"/>
    <w:rsid w:val="00E57AC5"/>
    <w:rsid w:val="00E74614"/>
    <w:rsid w:val="00EA4411"/>
    <w:rsid w:val="00EB3FFE"/>
    <w:rsid w:val="00F16C46"/>
    <w:rsid w:val="00F219A8"/>
    <w:rsid w:val="00F21A4D"/>
    <w:rsid w:val="00F30AFA"/>
    <w:rsid w:val="00F92058"/>
    <w:rsid w:val="00F95250"/>
    <w:rsid w:val="00FA23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character" w:styleId="Strong">
    <w:name w:val="Strong"/>
    <w:basedOn w:val="DefaultParagraphFont"/>
    <w:qFormat/>
    <w:rsid w:val="0081125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character" w:styleId="Strong">
    <w:name w:val="Strong"/>
    <w:basedOn w:val="DefaultParagraphFont"/>
    <w:qFormat/>
    <w:rsid w:val="008112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ancasta.com/autumncollection" TargetMode="External"/><Relationship Id="rId12" Type="http://schemas.openxmlformats.org/officeDocument/2006/relationships/hyperlink" Target="http://www.ancasta.com/" TargetMode="External"/><Relationship Id="rId13" Type="http://schemas.openxmlformats.org/officeDocument/2006/relationships/hyperlink" Target="mailto:reception@ancasta.com" TargetMode="External"/><Relationship Id="rId14" Type="http://schemas.openxmlformats.org/officeDocument/2006/relationships/hyperlink" Target="http://www.ancasta.com/AACasset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D1AF4-8CEB-E248-82F3-821F60CE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2892</Characters>
  <Application>Microsoft Macintosh Word</Application>
  <DocSecurity>0</DocSecurity>
  <Lines>24</Lines>
  <Paragraphs>6</Paragraphs>
  <ScaleCrop>false</ScaleCrop>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Wardley</dc:creator>
  <cp:keywords/>
  <dc:description/>
  <cp:lastModifiedBy>Temi Lawrence</cp:lastModifiedBy>
  <cp:revision>2</cp:revision>
  <cp:lastPrinted>2013-09-18T10:25:00Z</cp:lastPrinted>
  <dcterms:created xsi:type="dcterms:W3CDTF">2015-05-21T15:38:00Z</dcterms:created>
  <dcterms:modified xsi:type="dcterms:W3CDTF">2015-05-21T15:38:00Z</dcterms:modified>
</cp:coreProperties>
</file>