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19799A" w14:textId="77777777" w:rsidR="00335929" w:rsidRDefault="003E24DF" w:rsidP="009C49A6">
      <w:pPr>
        <w:rPr>
          <w:rFonts w:ascii="Arial" w:hAnsi="Arial"/>
          <w:color w:val="FFCB16"/>
          <w:sz w:val="28"/>
          <w:szCs w:val="28"/>
        </w:rPr>
      </w:pPr>
      <w:r w:rsidRPr="00117EB4">
        <w:rPr>
          <w:rFonts w:ascii="Arial" w:hAnsi="Arial"/>
          <w:color w:val="FFCB16"/>
          <w:sz w:val="28"/>
          <w:szCs w:val="28"/>
        </w:rPr>
        <w:t>**</w:t>
      </w:r>
      <w:r w:rsidR="00BE6EF9" w:rsidRPr="00117EB4">
        <w:rPr>
          <w:rFonts w:ascii="Arial" w:hAnsi="Arial"/>
          <w:color w:val="FFCB16"/>
          <w:sz w:val="28"/>
          <w:szCs w:val="28"/>
        </w:rPr>
        <w:t>Press Release – Immediate release</w:t>
      </w:r>
      <w:r w:rsidRPr="00117EB4">
        <w:rPr>
          <w:rFonts w:ascii="Arial" w:hAnsi="Arial"/>
          <w:color w:val="FFCB16"/>
          <w:sz w:val="28"/>
          <w:szCs w:val="28"/>
        </w:rPr>
        <w:t>**</w:t>
      </w:r>
    </w:p>
    <w:p w14:paraId="7D8D09C5" w14:textId="080A9C35" w:rsidR="004377E4" w:rsidRPr="008F07C0" w:rsidRDefault="004377E4" w:rsidP="004377E4">
      <w:pPr>
        <w:rPr>
          <w:rFonts w:ascii="Arial" w:hAnsi="Arial"/>
          <w:sz w:val="28"/>
          <w:szCs w:val="28"/>
        </w:rPr>
      </w:pPr>
      <w:r w:rsidRPr="008F07C0">
        <w:rPr>
          <w:rFonts w:ascii="Arial" w:hAnsi="Arial"/>
          <w:sz w:val="28"/>
          <w:szCs w:val="28"/>
        </w:rPr>
        <w:t>1</w:t>
      </w:r>
      <w:r w:rsidR="008F07C0">
        <w:rPr>
          <w:rFonts w:ascii="Arial" w:hAnsi="Arial"/>
          <w:sz w:val="28"/>
          <w:szCs w:val="28"/>
        </w:rPr>
        <w:t>9</w:t>
      </w:r>
      <w:r w:rsidRPr="008F07C0">
        <w:rPr>
          <w:rFonts w:ascii="Arial" w:hAnsi="Arial"/>
          <w:sz w:val="28"/>
          <w:szCs w:val="28"/>
          <w:vertAlign w:val="superscript"/>
        </w:rPr>
        <w:t>th</w:t>
      </w:r>
      <w:r w:rsidRPr="008F07C0">
        <w:rPr>
          <w:rFonts w:ascii="Arial" w:hAnsi="Arial"/>
          <w:sz w:val="28"/>
          <w:szCs w:val="28"/>
        </w:rPr>
        <w:t xml:space="preserve"> October 2015</w:t>
      </w:r>
    </w:p>
    <w:p w14:paraId="055B01CF" w14:textId="77777777" w:rsidR="003E24DF" w:rsidRPr="008F07C0" w:rsidRDefault="003E24DF" w:rsidP="003E24DF">
      <w:pPr>
        <w:jc w:val="center"/>
        <w:rPr>
          <w:rFonts w:ascii="Arial" w:hAnsi="Arial"/>
          <w:sz w:val="28"/>
          <w:szCs w:val="28"/>
        </w:rPr>
      </w:pPr>
    </w:p>
    <w:p w14:paraId="0F61153B" w14:textId="10B1A859" w:rsidR="003E24DF" w:rsidRPr="008F07C0" w:rsidRDefault="003E24DF" w:rsidP="009C49A6">
      <w:pPr>
        <w:rPr>
          <w:rFonts w:ascii="Arial" w:hAnsi="Arial"/>
          <w:b/>
          <w:sz w:val="28"/>
          <w:szCs w:val="28"/>
          <w:u w:val="single"/>
        </w:rPr>
      </w:pPr>
      <w:r w:rsidRPr="008F07C0">
        <w:rPr>
          <w:rFonts w:ascii="Arial" w:hAnsi="Arial"/>
          <w:b/>
          <w:sz w:val="28"/>
          <w:szCs w:val="28"/>
          <w:u w:val="single"/>
        </w:rPr>
        <w:t xml:space="preserve">Superyacht Tenders and Toys </w:t>
      </w:r>
      <w:r w:rsidR="0024216B" w:rsidRPr="008F07C0">
        <w:rPr>
          <w:rFonts w:ascii="Arial" w:hAnsi="Arial"/>
          <w:b/>
          <w:sz w:val="28"/>
          <w:szCs w:val="28"/>
          <w:u w:val="single"/>
        </w:rPr>
        <w:t>announces expansion of its product lines and s</w:t>
      </w:r>
      <w:r w:rsidRPr="008F07C0">
        <w:rPr>
          <w:rFonts w:ascii="Arial" w:hAnsi="Arial"/>
          <w:b/>
          <w:sz w:val="28"/>
          <w:szCs w:val="28"/>
          <w:u w:val="single"/>
        </w:rPr>
        <w:t>ervices</w:t>
      </w:r>
      <w:r w:rsidR="0024216B" w:rsidRPr="008F07C0">
        <w:rPr>
          <w:rFonts w:ascii="Arial" w:hAnsi="Arial"/>
          <w:b/>
          <w:sz w:val="28"/>
          <w:szCs w:val="28"/>
          <w:u w:val="single"/>
        </w:rPr>
        <w:t xml:space="preserve"> </w:t>
      </w:r>
    </w:p>
    <w:p w14:paraId="1A78204C" w14:textId="77777777" w:rsidR="003E24DF" w:rsidRPr="008F07C0" w:rsidRDefault="003E24DF" w:rsidP="003E24DF">
      <w:pPr>
        <w:jc w:val="center"/>
        <w:rPr>
          <w:rFonts w:ascii="Arial" w:hAnsi="Arial"/>
          <w:b/>
          <w:sz w:val="28"/>
          <w:szCs w:val="28"/>
          <w:u w:val="single"/>
        </w:rPr>
      </w:pPr>
    </w:p>
    <w:p w14:paraId="0D7BCF5E" w14:textId="422AB053" w:rsidR="003E24DF" w:rsidRPr="008F07C0" w:rsidRDefault="003E24DF" w:rsidP="00117EB4">
      <w:pPr>
        <w:jc w:val="both"/>
        <w:rPr>
          <w:rFonts w:ascii="Arial" w:hAnsi="Arial" w:cs="Times New Roman"/>
          <w:sz w:val="28"/>
          <w:szCs w:val="28"/>
        </w:rPr>
      </w:pPr>
      <w:r w:rsidRPr="008F07C0">
        <w:rPr>
          <w:rFonts w:ascii="Arial" w:hAnsi="Arial" w:cs="Times New Roman"/>
          <w:sz w:val="28"/>
          <w:szCs w:val="28"/>
        </w:rPr>
        <w:t xml:space="preserve">Superyacht Tenders and Toys </w:t>
      </w:r>
      <w:proofErr w:type="gramStart"/>
      <w:r w:rsidR="0024216B" w:rsidRPr="008F07C0">
        <w:rPr>
          <w:rFonts w:ascii="Arial" w:hAnsi="Arial" w:cs="Times New Roman"/>
          <w:sz w:val="28"/>
          <w:szCs w:val="28"/>
        </w:rPr>
        <w:t>is</w:t>
      </w:r>
      <w:proofErr w:type="gramEnd"/>
      <w:r w:rsidRPr="008F07C0">
        <w:rPr>
          <w:rFonts w:ascii="Arial" w:hAnsi="Arial" w:cs="Times New Roman"/>
          <w:sz w:val="28"/>
          <w:szCs w:val="28"/>
        </w:rPr>
        <w:t xml:space="preserve"> pleased to announce </w:t>
      </w:r>
      <w:r w:rsidR="0024216B" w:rsidRPr="008F07C0">
        <w:rPr>
          <w:rFonts w:ascii="Arial" w:hAnsi="Arial" w:cs="Times New Roman"/>
          <w:sz w:val="28"/>
          <w:szCs w:val="28"/>
        </w:rPr>
        <w:t>it is currently expanding its</w:t>
      </w:r>
      <w:r w:rsidRPr="008F07C0">
        <w:rPr>
          <w:rFonts w:ascii="Arial" w:hAnsi="Arial" w:cs="Times New Roman"/>
          <w:sz w:val="28"/>
          <w:szCs w:val="28"/>
        </w:rPr>
        <w:t xml:space="preserve"> product lines and services to the Superyacht Industry.</w:t>
      </w:r>
    </w:p>
    <w:p w14:paraId="61CEEEC3" w14:textId="77777777" w:rsidR="003E24DF" w:rsidRPr="008F07C0" w:rsidRDefault="003E24DF" w:rsidP="00117EB4">
      <w:pPr>
        <w:jc w:val="both"/>
        <w:rPr>
          <w:rFonts w:ascii="Arial" w:hAnsi="Arial" w:cs="Times New Roman"/>
          <w:sz w:val="28"/>
          <w:szCs w:val="28"/>
        </w:rPr>
      </w:pPr>
    </w:p>
    <w:p w14:paraId="5AAA8FB9" w14:textId="77777777" w:rsidR="003E24DF" w:rsidRDefault="003E24DF" w:rsidP="00117EB4">
      <w:pPr>
        <w:jc w:val="both"/>
        <w:rPr>
          <w:rFonts w:ascii="Arial" w:hAnsi="Arial" w:cs="Times New Roman"/>
          <w:sz w:val="28"/>
          <w:szCs w:val="28"/>
        </w:rPr>
      </w:pPr>
      <w:r w:rsidRPr="008F07C0">
        <w:rPr>
          <w:rFonts w:ascii="Arial" w:hAnsi="Arial" w:cs="Times New Roman"/>
          <w:sz w:val="28"/>
          <w:szCs w:val="28"/>
        </w:rPr>
        <w:t>“Having outfitted the most significant</w:t>
      </w:r>
      <w:r>
        <w:rPr>
          <w:rFonts w:ascii="Arial" w:hAnsi="Arial" w:cs="Times New Roman"/>
          <w:sz w:val="28"/>
          <w:szCs w:val="28"/>
        </w:rPr>
        <w:t xml:space="preserve"> new builds this past year, we are ideally placed for any new projects and can offer the best value and support in the industry.”  Says Josh Richardson, Director of Superyacht Tenders and Toys. “It’s not just all about the t</w:t>
      </w:r>
      <w:r w:rsidR="00B376A2">
        <w:rPr>
          <w:rFonts w:ascii="Arial" w:hAnsi="Arial" w:cs="Times New Roman"/>
          <w:sz w:val="28"/>
          <w:szCs w:val="28"/>
        </w:rPr>
        <w:t>oys. M</w:t>
      </w:r>
      <w:r>
        <w:rPr>
          <w:rFonts w:ascii="Arial" w:hAnsi="Arial" w:cs="Times New Roman"/>
          <w:sz w:val="28"/>
          <w:szCs w:val="28"/>
        </w:rPr>
        <w:t xml:space="preserve">ore and more clients are requesting additional products </w:t>
      </w:r>
      <w:r w:rsidR="00B376A2">
        <w:rPr>
          <w:rFonts w:ascii="Arial" w:hAnsi="Arial" w:cs="Times New Roman"/>
          <w:sz w:val="28"/>
          <w:szCs w:val="28"/>
        </w:rPr>
        <w:t>relating to emerging trends in the industry.”</w:t>
      </w:r>
    </w:p>
    <w:p w14:paraId="4A4F3537" w14:textId="0ECE73F4" w:rsidR="003E24DF" w:rsidRDefault="003E24DF" w:rsidP="00117EB4">
      <w:pPr>
        <w:jc w:val="both"/>
        <w:rPr>
          <w:rFonts w:ascii="Arial" w:hAnsi="Arial" w:cs="Times New Roman"/>
          <w:sz w:val="28"/>
          <w:szCs w:val="28"/>
        </w:rPr>
      </w:pPr>
    </w:p>
    <w:p w14:paraId="5BB94A0F" w14:textId="2B86464E" w:rsidR="003E24DF" w:rsidRDefault="004377E4" w:rsidP="00117EB4">
      <w:pPr>
        <w:jc w:val="both"/>
        <w:rPr>
          <w:rFonts w:ascii="Arial" w:hAnsi="Arial" w:cs="Times New Roman"/>
          <w:sz w:val="28"/>
          <w:szCs w:val="28"/>
        </w:rPr>
      </w:pPr>
      <w:r>
        <w:rPr>
          <w:rFonts w:ascii="Arial" w:hAnsi="Arial" w:cs="Times New Roman"/>
          <w:sz w:val="28"/>
          <w:szCs w:val="28"/>
        </w:rPr>
        <w:t xml:space="preserve">Some of the </w:t>
      </w:r>
      <w:r w:rsidR="003E24DF">
        <w:rPr>
          <w:rFonts w:ascii="Arial" w:hAnsi="Arial" w:cs="Times New Roman"/>
          <w:sz w:val="28"/>
          <w:szCs w:val="28"/>
        </w:rPr>
        <w:t>new products and services include:</w:t>
      </w:r>
    </w:p>
    <w:p w14:paraId="3224AD4A" w14:textId="42CC6CFB" w:rsidR="009C49A6" w:rsidRPr="003E24DF" w:rsidRDefault="009C49A6" w:rsidP="00117EB4">
      <w:pPr>
        <w:jc w:val="both"/>
        <w:rPr>
          <w:rFonts w:ascii="Arial" w:hAnsi="Arial" w:cs="Times New Roman"/>
          <w:sz w:val="28"/>
          <w:szCs w:val="28"/>
        </w:rPr>
      </w:pPr>
      <w:r>
        <w:rPr>
          <w:rFonts w:ascii="Arial" w:hAnsi="Arial" w:cs="Times New Roman"/>
          <w:noProof/>
          <w:sz w:val="28"/>
          <w:szCs w:val="28"/>
        </w:rPr>
        <w:drawing>
          <wp:anchor distT="0" distB="0" distL="114300" distR="114300" simplePos="0" relativeHeight="251658240" behindDoc="0" locked="0" layoutInCell="1" allowOverlap="1" wp14:anchorId="6AE685B3" wp14:editId="377DC455">
            <wp:simplePos x="0" y="0"/>
            <wp:positionH relativeFrom="column">
              <wp:posOffset>2400300</wp:posOffset>
            </wp:positionH>
            <wp:positionV relativeFrom="paragraph">
              <wp:posOffset>205740</wp:posOffset>
            </wp:positionV>
            <wp:extent cx="3423920" cy="2286000"/>
            <wp:effectExtent l="0" t="0" r="5080" b="0"/>
            <wp:wrapTight wrapText="bothSides">
              <wp:wrapPolygon edited="0">
                <wp:start x="0" y="0"/>
                <wp:lineTo x="0" y="21360"/>
                <wp:lineTo x="21472" y="21360"/>
                <wp:lineTo x="21472" y="0"/>
                <wp:lineTo x="0" y="0"/>
              </wp:wrapPolygon>
            </wp:wrapTight>
            <wp:docPr id="1" name="Picture 1" descr="Macintosh HD:Users:ally:Desktop:daily dollar:Superyacht OUT -  Gym 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y:Desktop:daily dollar:Superyacht OUT -  Gym Equipm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392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AFB70" w14:textId="1EB5E2D9" w:rsidR="003E24DF" w:rsidRPr="00B376A2" w:rsidRDefault="003E24DF" w:rsidP="00117EB4">
      <w:pPr>
        <w:pStyle w:val="ListParagraph"/>
        <w:widowControl w:val="0"/>
        <w:numPr>
          <w:ilvl w:val="0"/>
          <w:numId w:val="2"/>
        </w:numPr>
        <w:tabs>
          <w:tab w:val="left" w:pos="220"/>
          <w:tab w:val="left" w:pos="720"/>
        </w:tabs>
        <w:autoSpaceDE w:val="0"/>
        <w:autoSpaceDN w:val="0"/>
        <w:adjustRightInd w:val="0"/>
        <w:jc w:val="both"/>
        <w:rPr>
          <w:rFonts w:ascii="Arial" w:hAnsi="Arial" w:cs="Arial"/>
          <w:sz w:val="28"/>
          <w:szCs w:val="28"/>
        </w:rPr>
      </w:pPr>
      <w:r w:rsidRPr="00B376A2">
        <w:rPr>
          <w:rFonts w:ascii="Arial" w:hAnsi="Arial" w:cs="Arial"/>
          <w:sz w:val="28"/>
          <w:szCs w:val="28"/>
        </w:rPr>
        <w:t xml:space="preserve">Ropes, </w:t>
      </w:r>
      <w:proofErr w:type="spellStart"/>
      <w:r w:rsidRPr="00B376A2">
        <w:rPr>
          <w:rFonts w:ascii="Arial" w:hAnsi="Arial" w:cs="Arial"/>
          <w:sz w:val="28"/>
          <w:szCs w:val="28"/>
        </w:rPr>
        <w:t>superyacht</w:t>
      </w:r>
      <w:proofErr w:type="spellEnd"/>
      <w:r w:rsidRPr="00B376A2">
        <w:rPr>
          <w:rFonts w:ascii="Arial" w:hAnsi="Arial" w:cs="Arial"/>
          <w:sz w:val="28"/>
          <w:szCs w:val="28"/>
        </w:rPr>
        <w:t xml:space="preserve"> mooring lines, rigging, tender tow lines</w:t>
      </w:r>
    </w:p>
    <w:p w14:paraId="718C4FC1" w14:textId="1A3B19F7" w:rsidR="00B376A2" w:rsidRPr="00C50C9D" w:rsidRDefault="003E24DF" w:rsidP="00C50C9D">
      <w:pPr>
        <w:pStyle w:val="ListParagraph"/>
        <w:widowControl w:val="0"/>
        <w:numPr>
          <w:ilvl w:val="0"/>
          <w:numId w:val="2"/>
        </w:numPr>
        <w:tabs>
          <w:tab w:val="left" w:pos="220"/>
          <w:tab w:val="left" w:pos="720"/>
        </w:tabs>
        <w:autoSpaceDE w:val="0"/>
        <w:autoSpaceDN w:val="0"/>
        <w:adjustRightInd w:val="0"/>
        <w:jc w:val="both"/>
        <w:rPr>
          <w:rFonts w:ascii="Arial" w:hAnsi="Arial" w:cs="Arial"/>
          <w:sz w:val="28"/>
          <w:szCs w:val="28"/>
        </w:rPr>
      </w:pPr>
      <w:r w:rsidRPr="00B376A2">
        <w:rPr>
          <w:rFonts w:ascii="Arial" w:hAnsi="Arial" w:cs="Arial"/>
          <w:sz w:val="28"/>
          <w:szCs w:val="28"/>
        </w:rPr>
        <w:t xml:space="preserve">Fenders, rigid foam cored fixed ones for </w:t>
      </w:r>
      <w:proofErr w:type="spellStart"/>
      <w:r w:rsidRPr="00B376A2">
        <w:rPr>
          <w:rFonts w:ascii="Arial" w:hAnsi="Arial" w:cs="Arial"/>
          <w:sz w:val="28"/>
          <w:szCs w:val="28"/>
        </w:rPr>
        <w:t>superyacht</w:t>
      </w:r>
      <w:proofErr w:type="spellEnd"/>
      <w:r w:rsidRPr="00B376A2">
        <w:rPr>
          <w:rFonts w:ascii="Arial" w:hAnsi="Arial" w:cs="Arial"/>
          <w:sz w:val="28"/>
          <w:szCs w:val="28"/>
        </w:rPr>
        <w:t xml:space="preserve"> transom</w:t>
      </w:r>
      <w:r w:rsidR="00851285">
        <w:rPr>
          <w:rFonts w:ascii="Arial" w:hAnsi="Arial" w:cs="Arial"/>
          <w:sz w:val="28"/>
          <w:szCs w:val="28"/>
        </w:rPr>
        <w:t xml:space="preserve">s </w:t>
      </w:r>
      <w:r w:rsidRPr="00C50C9D">
        <w:rPr>
          <w:rFonts w:ascii="Arial" w:hAnsi="Arial" w:cs="Arial"/>
          <w:sz w:val="28"/>
          <w:szCs w:val="28"/>
        </w:rPr>
        <w:t>and inflatable cylinders</w:t>
      </w:r>
    </w:p>
    <w:p w14:paraId="2EDC9474" w14:textId="49DD24A6" w:rsidR="00B376A2" w:rsidRPr="00B376A2" w:rsidRDefault="009C49A6" w:rsidP="00117EB4">
      <w:pPr>
        <w:pStyle w:val="ListParagraph"/>
        <w:widowControl w:val="0"/>
        <w:numPr>
          <w:ilvl w:val="0"/>
          <w:numId w:val="2"/>
        </w:numPr>
        <w:tabs>
          <w:tab w:val="left" w:pos="220"/>
          <w:tab w:val="left" w:pos="567"/>
        </w:tabs>
        <w:autoSpaceDE w:val="0"/>
        <w:autoSpaceDN w:val="0"/>
        <w:adjustRightInd w:val="0"/>
        <w:jc w:val="both"/>
        <w:rPr>
          <w:rFonts w:ascii="Arial" w:hAnsi="Arial" w:cs="Arial"/>
          <w:sz w:val="28"/>
          <w:szCs w:val="28"/>
        </w:rPr>
      </w:pPr>
      <w:r w:rsidRPr="009C49A6">
        <w:rPr>
          <w:rFonts w:ascii="Arial" w:hAnsi="Arial" w:cs="Times New Roman"/>
          <w:noProof/>
          <w:sz w:val="28"/>
          <w:szCs w:val="28"/>
        </w:rPr>
        <w:drawing>
          <wp:anchor distT="0" distB="0" distL="114300" distR="114300" simplePos="0" relativeHeight="251660288" behindDoc="0" locked="0" layoutInCell="1" allowOverlap="1" wp14:anchorId="6F6971F7" wp14:editId="43D3E034">
            <wp:simplePos x="0" y="0"/>
            <wp:positionH relativeFrom="column">
              <wp:posOffset>2361565</wp:posOffset>
            </wp:positionH>
            <wp:positionV relativeFrom="paragraph">
              <wp:posOffset>946785</wp:posOffset>
            </wp:positionV>
            <wp:extent cx="3505835" cy="1317625"/>
            <wp:effectExtent l="0" t="0" r="0" b="3175"/>
            <wp:wrapTight wrapText="bothSides">
              <wp:wrapPolygon edited="0">
                <wp:start x="0" y="0"/>
                <wp:lineTo x="0" y="21236"/>
                <wp:lineTo x="21440" y="21236"/>
                <wp:lineTo x="21440" y="0"/>
                <wp:lineTo x="0" y="0"/>
              </wp:wrapPolygon>
            </wp:wrapTight>
            <wp:docPr id="5" name="Picture 5" descr="Macintosh HD:Users:ally:Desktop:Screen Shot 2015-10-02 at 11.1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ly:Desktop:Screen Shot 2015-10-02 at 11.17.0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83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6A2">
        <w:rPr>
          <w:rFonts w:ascii="Arial" w:hAnsi="Arial" w:cs="Arial"/>
          <w:sz w:val="28"/>
          <w:szCs w:val="28"/>
        </w:rPr>
        <w:t xml:space="preserve"> </w:t>
      </w:r>
      <w:r w:rsidR="003E24DF" w:rsidRPr="00B376A2">
        <w:rPr>
          <w:rFonts w:ascii="Arial" w:hAnsi="Arial" w:cs="Arial"/>
          <w:sz w:val="28"/>
          <w:szCs w:val="28"/>
        </w:rPr>
        <w:t>Gym</w:t>
      </w:r>
      <w:r>
        <w:rPr>
          <w:rFonts w:ascii="Arial" w:hAnsi="Arial" w:cs="Arial"/>
          <w:sz w:val="28"/>
          <w:szCs w:val="28"/>
        </w:rPr>
        <w:t xml:space="preserve"> </w:t>
      </w:r>
      <w:r w:rsidR="003E24DF" w:rsidRPr="00B376A2">
        <w:rPr>
          <w:rFonts w:ascii="Arial" w:hAnsi="Arial" w:cs="Arial"/>
          <w:sz w:val="28"/>
          <w:szCs w:val="28"/>
        </w:rPr>
        <w:t xml:space="preserve">equipment, </w:t>
      </w:r>
      <w:r w:rsidR="00B376A2" w:rsidRPr="00B376A2">
        <w:rPr>
          <w:rFonts w:ascii="Arial" w:hAnsi="Arial" w:cs="Arial"/>
          <w:sz w:val="28"/>
          <w:szCs w:val="28"/>
        </w:rPr>
        <w:t xml:space="preserve">including the popular brands </w:t>
      </w:r>
      <w:proofErr w:type="spellStart"/>
      <w:r w:rsidR="00B376A2" w:rsidRPr="00B376A2">
        <w:rPr>
          <w:rFonts w:ascii="Arial" w:hAnsi="Arial" w:cs="Arial"/>
          <w:sz w:val="28"/>
          <w:szCs w:val="28"/>
        </w:rPr>
        <w:t>Technogym</w:t>
      </w:r>
      <w:proofErr w:type="spellEnd"/>
      <w:r w:rsidR="00851285">
        <w:rPr>
          <w:rFonts w:ascii="Arial" w:hAnsi="Arial" w:cs="Arial"/>
          <w:sz w:val="28"/>
          <w:szCs w:val="28"/>
        </w:rPr>
        <w:t xml:space="preserve">, </w:t>
      </w:r>
      <w:r w:rsidR="00B376A2" w:rsidRPr="00B376A2">
        <w:rPr>
          <w:rFonts w:ascii="Arial" w:hAnsi="Arial" w:cs="Arial"/>
          <w:sz w:val="28"/>
          <w:szCs w:val="28"/>
        </w:rPr>
        <w:t>Life Fitness</w:t>
      </w:r>
      <w:r w:rsidR="00851285">
        <w:rPr>
          <w:rFonts w:ascii="Arial" w:hAnsi="Arial" w:cs="Arial"/>
          <w:sz w:val="28"/>
          <w:szCs w:val="28"/>
        </w:rPr>
        <w:t xml:space="preserve"> and </w:t>
      </w:r>
      <w:proofErr w:type="spellStart"/>
      <w:r w:rsidR="00851285">
        <w:rPr>
          <w:rFonts w:ascii="Arial" w:hAnsi="Arial" w:cs="Arial"/>
          <w:sz w:val="28"/>
          <w:szCs w:val="28"/>
        </w:rPr>
        <w:t>Ciclotte</w:t>
      </w:r>
      <w:proofErr w:type="spellEnd"/>
      <w:r w:rsidR="00851285">
        <w:rPr>
          <w:rFonts w:ascii="Arial" w:hAnsi="Arial" w:cs="Arial"/>
          <w:sz w:val="28"/>
          <w:szCs w:val="28"/>
        </w:rPr>
        <w:t xml:space="preserve"> stationary bike</w:t>
      </w:r>
    </w:p>
    <w:p w14:paraId="5F37EB00" w14:textId="0E32B1D6" w:rsidR="003E24DF" w:rsidRPr="00B376A2" w:rsidRDefault="003E24DF" w:rsidP="00117EB4">
      <w:pPr>
        <w:pStyle w:val="ListParagraph"/>
        <w:widowControl w:val="0"/>
        <w:numPr>
          <w:ilvl w:val="0"/>
          <w:numId w:val="2"/>
        </w:numPr>
        <w:tabs>
          <w:tab w:val="left" w:pos="220"/>
          <w:tab w:val="left" w:pos="720"/>
        </w:tabs>
        <w:autoSpaceDE w:val="0"/>
        <w:autoSpaceDN w:val="0"/>
        <w:adjustRightInd w:val="0"/>
        <w:jc w:val="both"/>
        <w:rPr>
          <w:rFonts w:ascii="Arial" w:hAnsi="Arial" w:cs="Arial"/>
          <w:sz w:val="28"/>
          <w:szCs w:val="28"/>
        </w:rPr>
      </w:pPr>
      <w:r w:rsidRPr="00B376A2">
        <w:rPr>
          <w:rFonts w:ascii="Arial" w:hAnsi="Arial" w:cs="Arial"/>
          <w:sz w:val="28"/>
          <w:szCs w:val="28"/>
        </w:rPr>
        <w:t>Tender and jet-ski whips</w:t>
      </w:r>
    </w:p>
    <w:p w14:paraId="7F3F3610" w14:textId="322D9E66" w:rsidR="003E24DF" w:rsidRPr="00B376A2" w:rsidRDefault="00117EB4" w:rsidP="00117EB4">
      <w:pPr>
        <w:pStyle w:val="ListParagraph"/>
        <w:widowControl w:val="0"/>
        <w:numPr>
          <w:ilvl w:val="0"/>
          <w:numId w:val="2"/>
        </w:numPr>
        <w:tabs>
          <w:tab w:val="left" w:pos="220"/>
          <w:tab w:val="left" w:pos="720"/>
        </w:tabs>
        <w:autoSpaceDE w:val="0"/>
        <w:autoSpaceDN w:val="0"/>
        <w:adjustRightInd w:val="0"/>
        <w:jc w:val="both"/>
        <w:rPr>
          <w:rFonts w:ascii="Arial" w:hAnsi="Arial" w:cs="Arial"/>
          <w:sz w:val="28"/>
          <w:szCs w:val="28"/>
        </w:rPr>
      </w:pPr>
      <w:r>
        <w:rPr>
          <w:rFonts w:ascii="Arial" w:hAnsi="Arial" w:cs="Arial"/>
          <w:sz w:val="28"/>
          <w:szCs w:val="28"/>
        </w:rPr>
        <w:t>In</w:t>
      </w:r>
      <w:r w:rsidR="002048DD">
        <w:rPr>
          <w:rFonts w:ascii="Arial" w:hAnsi="Arial" w:cs="Arial"/>
          <w:sz w:val="28"/>
          <w:szCs w:val="28"/>
        </w:rPr>
        <w:t>-</w:t>
      </w:r>
      <w:r>
        <w:rPr>
          <w:rFonts w:ascii="Arial" w:hAnsi="Arial" w:cs="Arial"/>
          <w:sz w:val="28"/>
          <w:szCs w:val="28"/>
        </w:rPr>
        <w:t>house s</w:t>
      </w:r>
      <w:r w:rsidR="003E24DF" w:rsidRPr="00B376A2">
        <w:rPr>
          <w:rFonts w:ascii="Arial" w:hAnsi="Arial" w:cs="Arial"/>
          <w:sz w:val="28"/>
          <w:szCs w:val="28"/>
        </w:rPr>
        <w:t xml:space="preserve">hipping </w:t>
      </w:r>
    </w:p>
    <w:p w14:paraId="370A0690" w14:textId="7AB82A84" w:rsidR="003E24DF" w:rsidRDefault="00946E2D" w:rsidP="00117EB4">
      <w:pPr>
        <w:pStyle w:val="ListParagraph"/>
        <w:widowControl w:val="0"/>
        <w:numPr>
          <w:ilvl w:val="0"/>
          <w:numId w:val="2"/>
        </w:numPr>
        <w:tabs>
          <w:tab w:val="left" w:pos="220"/>
          <w:tab w:val="left" w:pos="720"/>
        </w:tabs>
        <w:autoSpaceDE w:val="0"/>
        <w:autoSpaceDN w:val="0"/>
        <w:adjustRightInd w:val="0"/>
        <w:jc w:val="both"/>
        <w:rPr>
          <w:rFonts w:ascii="Arial" w:hAnsi="Arial" w:cs="Arial"/>
          <w:sz w:val="28"/>
          <w:szCs w:val="28"/>
        </w:rPr>
      </w:pPr>
      <w:r>
        <w:rPr>
          <w:rFonts w:ascii="Arial" w:hAnsi="Arial" w:cs="Arial"/>
          <w:sz w:val="28"/>
          <w:szCs w:val="28"/>
        </w:rPr>
        <w:t>Safety equipment, life</w:t>
      </w:r>
      <w:r w:rsidR="003E24DF" w:rsidRPr="00B376A2">
        <w:rPr>
          <w:rFonts w:ascii="Arial" w:hAnsi="Arial" w:cs="Arial"/>
          <w:sz w:val="28"/>
          <w:szCs w:val="28"/>
        </w:rPr>
        <w:t>rafts, lifejackets etc.</w:t>
      </w:r>
    </w:p>
    <w:p w14:paraId="324CF3F2" w14:textId="77777777" w:rsidR="009C49A6" w:rsidRDefault="009C49A6" w:rsidP="009C49A6">
      <w:pPr>
        <w:pStyle w:val="ListParagraph"/>
        <w:widowControl w:val="0"/>
        <w:tabs>
          <w:tab w:val="left" w:pos="220"/>
          <w:tab w:val="left" w:pos="720"/>
        </w:tabs>
        <w:autoSpaceDE w:val="0"/>
        <w:autoSpaceDN w:val="0"/>
        <w:adjustRightInd w:val="0"/>
        <w:jc w:val="both"/>
        <w:rPr>
          <w:rFonts w:ascii="Arial" w:hAnsi="Arial" w:cs="Arial"/>
          <w:sz w:val="28"/>
          <w:szCs w:val="28"/>
        </w:rPr>
      </w:pPr>
    </w:p>
    <w:p w14:paraId="4D376893" w14:textId="77777777" w:rsidR="009C49A6" w:rsidRPr="00B376A2" w:rsidRDefault="009C49A6" w:rsidP="009C49A6">
      <w:pPr>
        <w:pStyle w:val="ListParagraph"/>
        <w:widowControl w:val="0"/>
        <w:tabs>
          <w:tab w:val="left" w:pos="220"/>
          <w:tab w:val="left" w:pos="720"/>
        </w:tabs>
        <w:autoSpaceDE w:val="0"/>
        <w:autoSpaceDN w:val="0"/>
        <w:adjustRightInd w:val="0"/>
        <w:jc w:val="both"/>
        <w:rPr>
          <w:rFonts w:ascii="Arial" w:hAnsi="Arial" w:cs="Arial"/>
          <w:sz w:val="28"/>
          <w:szCs w:val="28"/>
        </w:rPr>
      </w:pPr>
    </w:p>
    <w:p w14:paraId="16AA9ACE" w14:textId="77777777" w:rsidR="00B376A2" w:rsidRPr="00B376A2" w:rsidRDefault="003E24DF" w:rsidP="00117EB4">
      <w:pPr>
        <w:pStyle w:val="ListParagraph"/>
        <w:widowControl w:val="0"/>
        <w:numPr>
          <w:ilvl w:val="0"/>
          <w:numId w:val="2"/>
        </w:numPr>
        <w:tabs>
          <w:tab w:val="left" w:pos="220"/>
          <w:tab w:val="left" w:pos="720"/>
        </w:tabs>
        <w:autoSpaceDE w:val="0"/>
        <w:autoSpaceDN w:val="0"/>
        <w:adjustRightInd w:val="0"/>
        <w:jc w:val="both"/>
        <w:rPr>
          <w:rFonts w:ascii="Arial" w:hAnsi="Arial" w:cs="Arial"/>
          <w:sz w:val="28"/>
          <w:szCs w:val="28"/>
        </w:rPr>
      </w:pPr>
      <w:r w:rsidRPr="00B376A2">
        <w:rPr>
          <w:rFonts w:ascii="Arial" w:hAnsi="Arial" w:cs="Arial"/>
          <w:sz w:val="28"/>
          <w:szCs w:val="28"/>
        </w:rPr>
        <w:t>Tender and jet-ski certified and approved lifting equipment</w:t>
      </w:r>
    </w:p>
    <w:p w14:paraId="2A01982B" w14:textId="77777777" w:rsidR="003E24DF" w:rsidRPr="00066204" w:rsidRDefault="003E24DF" w:rsidP="003E24DF">
      <w:pPr>
        <w:pStyle w:val="ListParagraph"/>
        <w:widowControl w:val="0"/>
        <w:numPr>
          <w:ilvl w:val="0"/>
          <w:numId w:val="2"/>
        </w:numPr>
        <w:tabs>
          <w:tab w:val="left" w:pos="220"/>
          <w:tab w:val="left" w:pos="720"/>
        </w:tabs>
        <w:autoSpaceDE w:val="0"/>
        <w:autoSpaceDN w:val="0"/>
        <w:adjustRightInd w:val="0"/>
        <w:rPr>
          <w:rFonts w:ascii="Arial" w:hAnsi="Arial" w:cs="Times New Roman"/>
          <w:sz w:val="28"/>
          <w:szCs w:val="28"/>
        </w:rPr>
      </w:pPr>
      <w:r w:rsidRPr="00F66254">
        <w:rPr>
          <w:rFonts w:ascii="Arial" w:hAnsi="Arial" w:cs="Arial"/>
          <w:sz w:val="28"/>
          <w:szCs w:val="28"/>
        </w:rPr>
        <w:t>Tender chocks</w:t>
      </w:r>
    </w:p>
    <w:p w14:paraId="417E6146" w14:textId="77777777" w:rsidR="00066204" w:rsidRDefault="00066204" w:rsidP="00066204">
      <w:pPr>
        <w:widowControl w:val="0"/>
        <w:tabs>
          <w:tab w:val="left" w:pos="220"/>
          <w:tab w:val="left" w:pos="720"/>
        </w:tabs>
        <w:autoSpaceDE w:val="0"/>
        <w:autoSpaceDN w:val="0"/>
        <w:adjustRightInd w:val="0"/>
        <w:rPr>
          <w:rFonts w:ascii="Arial" w:hAnsi="Arial" w:cs="Times New Roman"/>
          <w:sz w:val="28"/>
          <w:szCs w:val="28"/>
        </w:rPr>
      </w:pPr>
    </w:p>
    <w:p w14:paraId="1AF3EE9F" w14:textId="7DBF86DB" w:rsidR="00066204" w:rsidRPr="008F07C0" w:rsidRDefault="00066204" w:rsidP="009C49A6">
      <w:pPr>
        <w:widowControl w:val="0"/>
        <w:tabs>
          <w:tab w:val="left" w:pos="220"/>
          <w:tab w:val="left" w:pos="720"/>
        </w:tabs>
        <w:autoSpaceDE w:val="0"/>
        <w:autoSpaceDN w:val="0"/>
        <w:adjustRightInd w:val="0"/>
        <w:jc w:val="both"/>
        <w:rPr>
          <w:rFonts w:ascii="Arial" w:hAnsi="Arial" w:cs="Times New Roman"/>
          <w:sz w:val="28"/>
          <w:szCs w:val="28"/>
        </w:rPr>
      </w:pPr>
      <w:proofErr w:type="spellStart"/>
      <w:r w:rsidRPr="008F07C0">
        <w:rPr>
          <w:rFonts w:ascii="Arial" w:hAnsi="Arial" w:cs="Times New Roman"/>
          <w:sz w:val="28"/>
          <w:szCs w:val="28"/>
        </w:rPr>
        <w:t>Superyacht</w:t>
      </w:r>
      <w:proofErr w:type="spellEnd"/>
      <w:r w:rsidRPr="008F07C0">
        <w:rPr>
          <w:rFonts w:ascii="Arial" w:hAnsi="Arial" w:cs="Times New Roman"/>
          <w:sz w:val="28"/>
          <w:szCs w:val="28"/>
        </w:rPr>
        <w:t xml:space="preserve"> Tenders and Toys</w:t>
      </w:r>
      <w:r w:rsidR="004377E4" w:rsidRPr="008F07C0">
        <w:rPr>
          <w:rFonts w:ascii="Arial" w:hAnsi="Arial" w:cs="Times New Roman"/>
          <w:sz w:val="28"/>
          <w:szCs w:val="28"/>
        </w:rPr>
        <w:t xml:space="preserve"> </w:t>
      </w:r>
      <w:proofErr w:type="gramStart"/>
      <w:r w:rsidR="004377E4" w:rsidRPr="008F07C0">
        <w:rPr>
          <w:rFonts w:ascii="Arial" w:hAnsi="Arial" w:cs="Times New Roman"/>
          <w:sz w:val="28"/>
          <w:szCs w:val="28"/>
        </w:rPr>
        <w:t>has</w:t>
      </w:r>
      <w:proofErr w:type="gramEnd"/>
      <w:r w:rsidR="004377E4" w:rsidRPr="008F07C0">
        <w:rPr>
          <w:rFonts w:ascii="Arial" w:hAnsi="Arial" w:cs="Times New Roman"/>
          <w:sz w:val="28"/>
          <w:szCs w:val="28"/>
        </w:rPr>
        <w:t xml:space="preserve"> had another great year. G</w:t>
      </w:r>
      <w:r w:rsidRPr="008F07C0">
        <w:rPr>
          <w:rFonts w:ascii="Arial" w:hAnsi="Arial" w:cs="Times New Roman"/>
          <w:sz w:val="28"/>
          <w:szCs w:val="28"/>
        </w:rPr>
        <w:t xml:space="preserve">lobal demand for </w:t>
      </w:r>
      <w:r w:rsidR="004377E4" w:rsidRPr="008F07C0">
        <w:rPr>
          <w:rFonts w:ascii="Arial" w:hAnsi="Arial" w:cs="Times New Roman"/>
          <w:sz w:val="28"/>
          <w:szCs w:val="28"/>
        </w:rPr>
        <w:t>its</w:t>
      </w:r>
      <w:r w:rsidRPr="008F07C0">
        <w:rPr>
          <w:rFonts w:ascii="Arial" w:hAnsi="Arial" w:cs="Times New Roman"/>
          <w:sz w:val="28"/>
          <w:szCs w:val="28"/>
        </w:rPr>
        <w:t xml:space="preserve"> products and invaluable support services </w:t>
      </w:r>
      <w:r w:rsidR="004377E4" w:rsidRPr="008F07C0">
        <w:rPr>
          <w:rFonts w:ascii="Arial" w:hAnsi="Arial" w:cs="Times New Roman"/>
          <w:sz w:val="28"/>
          <w:szCs w:val="28"/>
        </w:rPr>
        <w:t xml:space="preserve">has </w:t>
      </w:r>
      <w:r w:rsidRPr="008F07C0">
        <w:rPr>
          <w:rFonts w:ascii="Arial" w:hAnsi="Arial" w:cs="Times New Roman"/>
          <w:sz w:val="28"/>
          <w:szCs w:val="28"/>
        </w:rPr>
        <w:t>continu</w:t>
      </w:r>
      <w:r w:rsidR="004377E4" w:rsidRPr="008F07C0">
        <w:rPr>
          <w:rFonts w:ascii="Arial" w:hAnsi="Arial" w:cs="Times New Roman"/>
          <w:sz w:val="28"/>
          <w:szCs w:val="28"/>
        </w:rPr>
        <w:t xml:space="preserve">ed to grow </w:t>
      </w:r>
      <w:r w:rsidRPr="008F07C0">
        <w:rPr>
          <w:rFonts w:ascii="Arial" w:hAnsi="Arial" w:cs="Times New Roman"/>
          <w:sz w:val="28"/>
          <w:szCs w:val="28"/>
        </w:rPr>
        <w:t>as the</w:t>
      </w:r>
      <w:r w:rsidR="004377E4" w:rsidRPr="008F07C0">
        <w:rPr>
          <w:rFonts w:ascii="Arial" w:hAnsi="Arial" w:cs="Times New Roman"/>
          <w:sz w:val="28"/>
          <w:szCs w:val="28"/>
        </w:rPr>
        <w:t xml:space="preserve"> company</w:t>
      </w:r>
      <w:r w:rsidRPr="008F07C0">
        <w:rPr>
          <w:rFonts w:ascii="Arial" w:hAnsi="Arial" w:cs="Times New Roman"/>
          <w:sz w:val="28"/>
          <w:szCs w:val="28"/>
        </w:rPr>
        <w:t xml:space="preserve"> evolve</w:t>
      </w:r>
      <w:r w:rsidR="004377E4" w:rsidRPr="008F07C0">
        <w:rPr>
          <w:rFonts w:ascii="Arial" w:hAnsi="Arial" w:cs="Times New Roman"/>
          <w:sz w:val="28"/>
          <w:szCs w:val="28"/>
        </w:rPr>
        <w:t>s</w:t>
      </w:r>
      <w:r w:rsidRPr="008F07C0">
        <w:rPr>
          <w:rFonts w:ascii="Arial" w:hAnsi="Arial" w:cs="Times New Roman"/>
          <w:sz w:val="28"/>
          <w:szCs w:val="28"/>
        </w:rPr>
        <w:t xml:space="preserve"> with the changing interests of the </w:t>
      </w:r>
      <w:proofErr w:type="spellStart"/>
      <w:r w:rsidRPr="008F07C0">
        <w:rPr>
          <w:rFonts w:ascii="Arial" w:hAnsi="Arial" w:cs="Times New Roman"/>
          <w:sz w:val="28"/>
          <w:szCs w:val="28"/>
        </w:rPr>
        <w:t>superyacht</w:t>
      </w:r>
      <w:proofErr w:type="spellEnd"/>
      <w:r w:rsidRPr="008F07C0">
        <w:rPr>
          <w:rFonts w:ascii="Arial" w:hAnsi="Arial" w:cs="Times New Roman"/>
          <w:sz w:val="28"/>
          <w:szCs w:val="28"/>
        </w:rPr>
        <w:t xml:space="preserve"> world. </w:t>
      </w:r>
      <w:r w:rsidR="00C50C9D" w:rsidRPr="008F07C0">
        <w:rPr>
          <w:rFonts w:ascii="Arial" w:hAnsi="Arial" w:cs="Times New Roman"/>
          <w:sz w:val="28"/>
          <w:szCs w:val="28"/>
        </w:rPr>
        <w:t xml:space="preserve"> The one-stop shop</w:t>
      </w:r>
      <w:r w:rsidR="004377E4" w:rsidRPr="008F07C0">
        <w:rPr>
          <w:rFonts w:ascii="Arial" w:hAnsi="Arial" w:cs="Times New Roman"/>
          <w:sz w:val="28"/>
          <w:szCs w:val="28"/>
        </w:rPr>
        <w:t xml:space="preserve"> approach</w:t>
      </w:r>
      <w:r w:rsidR="00C50C9D" w:rsidRPr="008F07C0">
        <w:rPr>
          <w:rFonts w:ascii="Arial" w:hAnsi="Arial" w:cs="Times New Roman"/>
          <w:sz w:val="28"/>
          <w:szCs w:val="28"/>
        </w:rPr>
        <w:t xml:space="preserve"> clearly works for </w:t>
      </w:r>
      <w:proofErr w:type="gramStart"/>
      <w:r w:rsidR="00C50C9D" w:rsidRPr="008F07C0">
        <w:rPr>
          <w:rFonts w:ascii="Arial" w:hAnsi="Arial" w:cs="Times New Roman"/>
          <w:sz w:val="28"/>
          <w:szCs w:val="28"/>
        </w:rPr>
        <w:t>yachts</w:t>
      </w:r>
      <w:proofErr w:type="gramEnd"/>
      <w:r w:rsidR="00C50C9D" w:rsidRPr="008F07C0">
        <w:rPr>
          <w:rFonts w:ascii="Arial" w:hAnsi="Arial" w:cs="Times New Roman"/>
          <w:sz w:val="28"/>
          <w:szCs w:val="28"/>
        </w:rPr>
        <w:t xml:space="preserve"> as they not only get the best value but also </w:t>
      </w:r>
      <w:r w:rsidR="004377E4" w:rsidRPr="008F07C0">
        <w:rPr>
          <w:rFonts w:ascii="Arial" w:hAnsi="Arial" w:cs="Times New Roman"/>
          <w:sz w:val="28"/>
          <w:szCs w:val="28"/>
        </w:rPr>
        <w:t xml:space="preserve">invaluable </w:t>
      </w:r>
      <w:r w:rsidR="00C50C9D" w:rsidRPr="008F07C0">
        <w:rPr>
          <w:rFonts w:ascii="Arial" w:hAnsi="Arial" w:cs="Times New Roman"/>
          <w:sz w:val="28"/>
          <w:szCs w:val="28"/>
        </w:rPr>
        <w:t>support.</w:t>
      </w:r>
    </w:p>
    <w:p w14:paraId="37A56BFB" w14:textId="77777777" w:rsidR="004377E4" w:rsidRPr="008F07C0" w:rsidRDefault="004377E4" w:rsidP="009C49A6">
      <w:pPr>
        <w:jc w:val="both"/>
        <w:rPr>
          <w:rFonts w:ascii="Arial" w:hAnsi="Arial" w:cs="Arial"/>
          <w:sz w:val="28"/>
          <w:szCs w:val="28"/>
        </w:rPr>
      </w:pPr>
    </w:p>
    <w:p w14:paraId="0F8256E6" w14:textId="785DB2F6" w:rsidR="00013928" w:rsidRDefault="00013928" w:rsidP="009C49A6">
      <w:pPr>
        <w:jc w:val="both"/>
        <w:rPr>
          <w:rFonts w:ascii="Arial" w:hAnsi="Arial" w:cs="Arial"/>
          <w:sz w:val="28"/>
          <w:szCs w:val="28"/>
        </w:rPr>
      </w:pPr>
      <w:r w:rsidRPr="008F07C0">
        <w:rPr>
          <w:rFonts w:ascii="Arial" w:hAnsi="Arial" w:cs="Arial"/>
          <w:sz w:val="28"/>
          <w:szCs w:val="28"/>
        </w:rPr>
        <w:t>To</w:t>
      </w:r>
      <w:r w:rsidR="004377E4" w:rsidRPr="008F07C0">
        <w:rPr>
          <w:rFonts w:ascii="Arial" w:hAnsi="Arial" w:cs="Arial"/>
          <w:sz w:val="28"/>
          <w:szCs w:val="28"/>
        </w:rPr>
        <w:t xml:space="preserve"> learn more about the new expanded product lines and services</w:t>
      </w:r>
      <w:r w:rsidRPr="008F07C0">
        <w:rPr>
          <w:rFonts w:ascii="Arial" w:hAnsi="Arial" w:cs="Arial"/>
          <w:sz w:val="28"/>
          <w:szCs w:val="28"/>
        </w:rPr>
        <w:t>,</w:t>
      </w:r>
      <w:r w:rsidRPr="009C49A6">
        <w:rPr>
          <w:rFonts w:ascii="Arial" w:hAnsi="Arial" w:cs="Arial"/>
          <w:color w:val="FF0000"/>
          <w:sz w:val="28"/>
          <w:szCs w:val="28"/>
        </w:rPr>
        <w:t xml:space="preserve"> </w:t>
      </w:r>
      <w:r w:rsidRPr="008F07C0">
        <w:rPr>
          <w:rFonts w:ascii="Arial" w:hAnsi="Arial" w:cs="Arial"/>
          <w:sz w:val="28"/>
          <w:szCs w:val="28"/>
        </w:rPr>
        <w:t>please visit</w:t>
      </w:r>
      <w:r>
        <w:rPr>
          <w:rFonts w:ascii="Arial" w:hAnsi="Arial" w:cs="Arial"/>
          <w:sz w:val="28"/>
          <w:szCs w:val="28"/>
        </w:rPr>
        <w:t xml:space="preserve"> </w:t>
      </w:r>
      <w:hyperlink r:id="rId10" w:history="1">
        <w:r w:rsidRPr="005B2089">
          <w:rPr>
            <w:rStyle w:val="Hyperlink"/>
            <w:rFonts w:ascii="Arial" w:hAnsi="Arial" w:cs="Arial"/>
            <w:sz w:val="28"/>
            <w:szCs w:val="28"/>
          </w:rPr>
          <w:t>www.superyachttendersandtoys.com</w:t>
        </w:r>
      </w:hyperlink>
      <w:r>
        <w:rPr>
          <w:rFonts w:ascii="Arial" w:hAnsi="Arial" w:cs="Arial"/>
          <w:sz w:val="28"/>
          <w:szCs w:val="28"/>
        </w:rPr>
        <w:t xml:space="preserve"> </w:t>
      </w:r>
    </w:p>
    <w:p w14:paraId="3DA78A6B" w14:textId="77777777" w:rsidR="004377E4" w:rsidRDefault="004377E4" w:rsidP="009C49A6">
      <w:pPr>
        <w:jc w:val="both"/>
        <w:rPr>
          <w:rFonts w:ascii="Arial" w:hAnsi="Arial" w:cs="Arial"/>
          <w:sz w:val="28"/>
          <w:szCs w:val="28"/>
        </w:rPr>
      </w:pPr>
    </w:p>
    <w:p w14:paraId="5F7606A8" w14:textId="2FE95EEE" w:rsidR="004377E4" w:rsidRDefault="004377E4" w:rsidP="009C49A6">
      <w:pPr>
        <w:jc w:val="both"/>
        <w:rPr>
          <w:rFonts w:ascii="Arial" w:hAnsi="Arial" w:cs="Arial"/>
          <w:sz w:val="28"/>
          <w:szCs w:val="28"/>
        </w:rPr>
      </w:pPr>
      <w:r>
        <w:rPr>
          <w:rFonts w:ascii="Arial" w:hAnsi="Arial" w:cs="Arial"/>
          <w:sz w:val="28"/>
          <w:szCs w:val="28"/>
        </w:rPr>
        <w:t>ENDS</w:t>
      </w:r>
    </w:p>
    <w:p w14:paraId="4DEA486D" w14:textId="77777777" w:rsidR="004377E4" w:rsidRDefault="004377E4" w:rsidP="00013928">
      <w:pPr>
        <w:rPr>
          <w:rFonts w:ascii="Arial" w:hAnsi="Arial" w:cs="Arial"/>
          <w:sz w:val="28"/>
          <w:szCs w:val="28"/>
        </w:rPr>
      </w:pPr>
    </w:p>
    <w:p w14:paraId="1EFB80B8" w14:textId="75BB88B0" w:rsidR="004377E4" w:rsidRPr="009C49A6" w:rsidRDefault="004377E4" w:rsidP="00013928">
      <w:pPr>
        <w:rPr>
          <w:rFonts w:ascii="Arial" w:hAnsi="Arial" w:cs="Arial"/>
          <w:b/>
        </w:rPr>
      </w:pPr>
      <w:r w:rsidRPr="009C49A6">
        <w:rPr>
          <w:rFonts w:ascii="Arial" w:hAnsi="Arial" w:cs="Arial"/>
          <w:b/>
        </w:rPr>
        <w:t>Media enquiries via Marine Advertising Agency</w:t>
      </w:r>
      <w:r w:rsidR="009C49A6" w:rsidRPr="009C49A6">
        <w:rPr>
          <w:rFonts w:ascii="Arial" w:hAnsi="Arial" w:cs="Arial"/>
          <w:b/>
        </w:rPr>
        <w:t>:</w:t>
      </w:r>
    </w:p>
    <w:p w14:paraId="5EB79D0F" w14:textId="77777777" w:rsidR="009C49A6" w:rsidRPr="009C49A6" w:rsidRDefault="009C49A6" w:rsidP="00013928">
      <w:pPr>
        <w:rPr>
          <w:rFonts w:ascii="Arial" w:hAnsi="Arial" w:cs="Arial"/>
          <w:b/>
        </w:rPr>
      </w:pPr>
    </w:p>
    <w:p w14:paraId="3240C240" w14:textId="740707FC" w:rsidR="004377E4" w:rsidRPr="009C49A6" w:rsidRDefault="004377E4" w:rsidP="00013928">
      <w:pPr>
        <w:rPr>
          <w:rFonts w:ascii="Arial" w:hAnsi="Arial" w:cs="Arial"/>
        </w:rPr>
      </w:pPr>
      <w:r w:rsidRPr="009C49A6">
        <w:rPr>
          <w:rFonts w:ascii="Arial" w:hAnsi="Arial" w:cs="Arial"/>
        </w:rPr>
        <w:t xml:space="preserve">Alison Willis, </w:t>
      </w:r>
      <w:hyperlink r:id="rId11" w:history="1">
        <w:r w:rsidRPr="009C49A6">
          <w:rPr>
            <w:rStyle w:val="Hyperlink"/>
            <w:rFonts w:ascii="Arial" w:hAnsi="Arial" w:cs="Arial"/>
          </w:rPr>
          <w:t>alison@marineadagency.com</w:t>
        </w:r>
      </w:hyperlink>
    </w:p>
    <w:p w14:paraId="2D9753C4" w14:textId="15EE392E" w:rsidR="004377E4" w:rsidRPr="009C49A6" w:rsidRDefault="004377E4" w:rsidP="00013928">
      <w:pPr>
        <w:rPr>
          <w:rFonts w:ascii="Arial" w:hAnsi="Arial" w:cs="Arial"/>
        </w:rPr>
      </w:pPr>
      <w:r w:rsidRPr="009C49A6">
        <w:rPr>
          <w:rFonts w:ascii="Arial" w:hAnsi="Arial" w:cs="Arial"/>
        </w:rPr>
        <w:t xml:space="preserve">Emma </w:t>
      </w:r>
      <w:proofErr w:type="spellStart"/>
      <w:r w:rsidRPr="009C49A6">
        <w:rPr>
          <w:rFonts w:ascii="Arial" w:hAnsi="Arial" w:cs="Arial"/>
        </w:rPr>
        <w:t>Stanbury</w:t>
      </w:r>
      <w:proofErr w:type="spellEnd"/>
      <w:r w:rsidRPr="009C49A6">
        <w:rPr>
          <w:rFonts w:ascii="Arial" w:hAnsi="Arial" w:cs="Arial"/>
        </w:rPr>
        <w:t xml:space="preserve">, </w:t>
      </w:r>
      <w:hyperlink r:id="rId12" w:history="1">
        <w:r w:rsidRPr="009C49A6">
          <w:rPr>
            <w:rStyle w:val="Hyperlink"/>
            <w:rFonts w:ascii="Arial" w:hAnsi="Arial" w:cs="Arial"/>
          </w:rPr>
          <w:t>emma@marineadagency.com</w:t>
        </w:r>
      </w:hyperlink>
      <w:r w:rsidRPr="009C49A6">
        <w:rPr>
          <w:rFonts w:ascii="Arial" w:hAnsi="Arial" w:cs="Arial"/>
        </w:rPr>
        <w:t xml:space="preserve"> </w:t>
      </w:r>
    </w:p>
    <w:p w14:paraId="67D3645A" w14:textId="1BB3E07B" w:rsidR="009C49A6" w:rsidRPr="009C49A6" w:rsidRDefault="009C49A6" w:rsidP="00013928">
      <w:pPr>
        <w:rPr>
          <w:rFonts w:ascii="Arial" w:hAnsi="Arial" w:cs="Arial"/>
        </w:rPr>
      </w:pPr>
      <w:r w:rsidRPr="009C49A6">
        <w:rPr>
          <w:rFonts w:ascii="Arial" w:hAnsi="Arial" w:cs="Arial"/>
        </w:rPr>
        <w:t xml:space="preserve">T: 023 9252 2044 </w:t>
      </w:r>
    </w:p>
    <w:p w14:paraId="602C4FBA" w14:textId="1837F671" w:rsidR="004377E4" w:rsidRPr="009C49A6" w:rsidRDefault="004377E4" w:rsidP="00013928">
      <w:pPr>
        <w:rPr>
          <w:rFonts w:ascii="Arial" w:hAnsi="Arial" w:cs="Arial"/>
        </w:rPr>
      </w:pPr>
    </w:p>
    <w:p w14:paraId="1EA084B1" w14:textId="50491F9F" w:rsidR="009C49A6" w:rsidRDefault="009C49A6" w:rsidP="009C49A6">
      <w:pPr>
        <w:rPr>
          <w:rFonts w:ascii="Arial" w:hAnsi="Arial" w:cs="Arial"/>
          <w:b/>
        </w:rPr>
      </w:pPr>
      <w:r w:rsidRPr="009C49A6">
        <w:rPr>
          <w:rFonts w:ascii="Arial" w:hAnsi="Arial" w:cs="Arial"/>
          <w:b/>
        </w:rPr>
        <w:t xml:space="preserve">For </w:t>
      </w:r>
      <w:proofErr w:type="gramStart"/>
      <w:r w:rsidRPr="009C49A6">
        <w:rPr>
          <w:rFonts w:ascii="Arial" w:hAnsi="Arial" w:cs="Arial"/>
          <w:b/>
        </w:rPr>
        <w:t>high resolution</w:t>
      </w:r>
      <w:proofErr w:type="gramEnd"/>
      <w:r w:rsidRPr="009C49A6">
        <w:rPr>
          <w:rFonts w:ascii="Arial" w:hAnsi="Arial" w:cs="Arial"/>
          <w:b/>
        </w:rPr>
        <w:t xml:space="preserve"> images</w:t>
      </w:r>
      <w:r w:rsidR="008F07C0">
        <w:rPr>
          <w:rFonts w:ascii="Arial" w:hAnsi="Arial" w:cs="Arial"/>
          <w:b/>
        </w:rPr>
        <w:t xml:space="preserve"> to accompany this release</w:t>
      </w:r>
      <w:r w:rsidRPr="009C49A6">
        <w:rPr>
          <w:rFonts w:ascii="Arial" w:hAnsi="Arial" w:cs="Arial"/>
          <w:b/>
        </w:rPr>
        <w:t xml:space="preserve">, please </w:t>
      </w:r>
      <w:r w:rsidR="008F07C0">
        <w:rPr>
          <w:rFonts w:ascii="Arial" w:hAnsi="Arial" w:cs="Arial"/>
          <w:b/>
        </w:rPr>
        <w:t>see</w:t>
      </w:r>
      <w:r w:rsidRPr="009C49A6">
        <w:rPr>
          <w:rFonts w:ascii="Arial" w:hAnsi="Arial" w:cs="Arial"/>
          <w:b/>
        </w:rPr>
        <w:t>:</w:t>
      </w:r>
    </w:p>
    <w:p w14:paraId="2A1585C4" w14:textId="75575047" w:rsidR="009C49A6" w:rsidRPr="008F07C0" w:rsidRDefault="008F07C0" w:rsidP="009C49A6">
      <w:pPr>
        <w:rPr>
          <w:rFonts w:ascii="Arial" w:hAnsi="Arial" w:cs="Arial"/>
        </w:rPr>
      </w:pPr>
      <w:hyperlink r:id="rId13" w:history="1">
        <w:r w:rsidRPr="008F07C0">
          <w:rPr>
            <w:rStyle w:val="Hyperlink"/>
            <w:rFonts w:ascii="Arial" w:hAnsi="Arial" w:cs="Arial"/>
          </w:rPr>
          <w:t>http://marineadagency.com/gallery/sytt-expanding-products-and-services/</w:t>
        </w:r>
      </w:hyperlink>
      <w:r w:rsidRPr="008F07C0">
        <w:rPr>
          <w:rFonts w:ascii="Arial" w:hAnsi="Arial" w:cs="Arial"/>
        </w:rPr>
        <w:t xml:space="preserve"> </w:t>
      </w:r>
    </w:p>
    <w:p w14:paraId="31AF9E44" w14:textId="77777777" w:rsidR="008F07C0" w:rsidRPr="009C49A6" w:rsidRDefault="008F07C0" w:rsidP="009C49A6">
      <w:pPr>
        <w:rPr>
          <w:rFonts w:ascii="Arial" w:hAnsi="Arial" w:cs="Arial"/>
        </w:rPr>
      </w:pPr>
    </w:p>
    <w:p w14:paraId="089C5B2A" w14:textId="6744F5EA" w:rsidR="00B376A2" w:rsidRDefault="009C49A6" w:rsidP="003E24DF">
      <w:pPr>
        <w:rPr>
          <w:rFonts w:ascii="Arial" w:hAnsi="Arial" w:cs="Times New Roman"/>
          <w:sz w:val="28"/>
          <w:szCs w:val="28"/>
        </w:rPr>
      </w:pPr>
      <w:r>
        <w:rPr>
          <w:rFonts w:ascii="Helvetica" w:hAnsi="Helvetica" w:cs="Helvetica"/>
          <w:noProof/>
        </w:rPr>
        <w:drawing>
          <wp:anchor distT="0" distB="0" distL="114300" distR="114300" simplePos="0" relativeHeight="251659264" behindDoc="0" locked="0" layoutInCell="1" allowOverlap="1" wp14:anchorId="6C22548B" wp14:editId="7A906979">
            <wp:simplePos x="0" y="0"/>
            <wp:positionH relativeFrom="column">
              <wp:posOffset>0</wp:posOffset>
            </wp:positionH>
            <wp:positionV relativeFrom="paragraph">
              <wp:posOffset>10160</wp:posOffset>
            </wp:positionV>
            <wp:extent cx="3647440" cy="2735580"/>
            <wp:effectExtent l="0" t="0" r="10160" b="762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744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219B8" w14:textId="77777777" w:rsidR="00B376A2" w:rsidRDefault="00B376A2" w:rsidP="003E24DF">
      <w:pPr>
        <w:rPr>
          <w:rFonts w:ascii="Arial" w:hAnsi="Arial" w:cs="Times New Roman"/>
          <w:sz w:val="28"/>
          <w:szCs w:val="28"/>
        </w:rPr>
      </w:pPr>
    </w:p>
    <w:p w14:paraId="5B81A246" w14:textId="05327352" w:rsidR="003E24DF" w:rsidRPr="00013928" w:rsidRDefault="003E24DF" w:rsidP="003E24DF">
      <w:pPr>
        <w:rPr>
          <w:rFonts w:ascii="Arial" w:hAnsi="Arial" w:cs="Times New Roman"/>
          <w:sz w:val="28"/>
          <w:szCs w:val="28"/>
        </w:rPr>
      </w:pPr>
      <w:bookmarkStart w:id="0" w:name="_GoBack"/>
      <w:bookmarkEnd w:id="0"/>
    </w:p>
    <w:sectPr w:rsidR="003E24DF" w:rsidRPr="00013928" w:rsidSect="008F5334">
      <w:headerReference w:type="default" r:id="rId15"/>
      <w:footerReference w:type="default" r:id="rId16"/>
      <w:pgSz w:w="11900" w:h="16840"/>
      <w:pgMar w:top="2977" w:right="1800" w:bottom="156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A54AC" w14:textId="77777777" w:rsidR="004377E4" w:rsidRDefault="004377E4" w:rsidP="00C54F57">
      <w:r>
        <w:separator/>
      </w:r>
    </w:p>
  </w:endnote>
  <w:endnote w:type="continuationSeparator" w:id="0">
    <w:p w14:paraId="26756A85" w14:textId="77777777" w:rsidR="004377E4" w:rsidRDefault="004377E4" w:rsidP="00C5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DC447" w14:textId="77777777" w:rsidR="004377E4" w:rsidRDefault="004377E4">
    <w:pPr>
      <w:pStyle w:val="Footer"/>
    </w:pPr>
    <w:r>
      <w:rPr>
        <w:noProof/>
      </w:rPr>
      <w:drawing>
        <wp:anchor distT="0" distB="0" distL="114300" distR="114300" simplePos="0" relativeHeight="251659264" behindDoc="1" locked="0" layoutInCell="1" allowOverlap="1" wp14:anchorId="3CB25595" wp14:editId="208A1138">
          <wp:simplePos x="0" y="0"/>
          <wp:positionH relativeFrom="page">
            <wp:align>center</wp:align>
          </wp:positionH>
          <wp:positionV relativeFrom="page">
            <wp:align>bottom</wp:align>
          </wp:positionV>
          <wp:extent cx="7556500" cy="1079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t lhead H&am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1279F" w14:textId="77777777" w:rsidR="004377E4" w:rsidRDefault="004377E4" w:rsidP="00C54F57">
      <w:r>
        <w:separator/>
      </w:r>
    </w:p>
  </w:footnote>
  <w:footnote w:type="continuationSeparator" w:id="0">
    <w:p w14:paraId="2D55CD87" w14:textId="77777777" w:rsidR="004377E4" w:rsidRDefault="004377E4" w:rsidP="00C54F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0A8C7" w14:textId="77777777" w:rsidR="004377E4" w:rsidRDefault="004377E4">
    <w:pPr>
      <w:pStyle w:val="Header"/>
    </w:pPr>
    <w:r>
      <w:rPr>
        <w:noProof/>
      </w:rPr>
      <w:drawing>
        <wp:anchor distT="0" distB="0" distL="114300" distR="114300" simplePos="0" relativeHeight="251658240" behindDoc="1" locked="0" layoutInCell="1" allowOverlap="1" wp14:anchorId="492DF3FE" wp14:editId="02F64499">
          <wp:simplePos x="0" y="0"/>
          <wp:positionH relativeFrom="page">
            <wp:posOffset>0</wp:posOffset>
          </wp:positionH>
          <wp:positionV relativeFrom="page">
            <wp:posOffset>0</wp:posOffset>
          </wp:positionV>
          <wp:extent cx="7556500" cy="180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t lhead H&amp;F h.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80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BA73DCE"/>
    <w:multiLevelType w:val="hybridMultilevel"/>
    <w:tmpl w:val="90CE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EF9"/>
    <w:rsid w:val="00013928"/>
    <w:rsid w:val="00066204"/>
    <w:rsid w:val="00117EB4"/>
    <w:rsid w:val="002048DD"/>
    <w:rsid w:val="00207843"/>
    <w:rsid w:val="0024216B"/>
    <w:rsid w:val="00335929"/>
    <w:rsid w:val="003B16EF"/>
    <w:rsid w:val="003E24DF"/>
    <w:rsid w:val="004377E4"/>
    <w:rsid w:val="0059568E"/>
    <w:rsid w:val="007D5A00"/>
    <w:rsid w:val="00851285"/>
    <w:rsid w:val="008F07C0"/>
    <w:rsid w:val="008F5334"/>
    <w:rsid w:val="00946E2D"/>
    <w:rsid w:val="009C49A6"/>
    <w:rsid w:val="00B376A2"/>
    <w:rsid w:val="00BE6EF9"/>
    <w:rsid w:val="00C50C9D"/>
    <w:rsid w:val="00C54F57"/>
    <w:rsid w:val="00D3026F"/>
    <w:rsid w:val="00F662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0246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F57"/>
    <w:pPr>
      <w:tabs>
        <w:tab w:val="center" w:pos="4320"/>
        <w:tab w:val="right" w:pos="8640"/>
      </w:tabs>
    </w:pPr>
  </w:style>
  <w:style w:type="character" w:customStyle="1" w:styleId="HeaderChar">
    <w:name w:val="Header Char"/>
    <w:basedOn w:val="DefaultParagraphFont"/>
    <w:link w:val="Header"/>
    <w:uiPriority w:val="99"/>
    <w:rsid w:val="00C54F57"/>
  </w:style>
  <w:style w:type="paragraph" w:styleId="Footer">
    <w:name w:val="footer"/>
    <w:basedOn w:val="Normal"/>
    <w:link w:val="FooterChar"/>
    <w:uiPriority w:val="99"/>
    <w:unhideWhenUsed/>
    <w:rsid w:val="00C54F57"/>
    <w:pPr>
      <w:tabs>
        <w:tab w:val="center" w:pos="4320"/>
        <w:tab w:val="right" w:pos="8640"/>
      </w:tabs>
    </w:pPr>
  </w:style>
  <w:style w:type="character" w:customStyle="1" w:styleId="FooterChar">
    <w:name w:val="Footer Char"/>
    <w:basedOn w:val="DefaultParagraphFont"/>
    <w:link w:val="Footer"/>
    <w:uiPriority w:val="99"/>
    <w:rsid w:val="00C54F57"/>
  </w:style>
  <w:style w:type="paragraph" w:styleId="BalloonText">
    <w:name w:val="Balloon Text"/>
    <w:basedOn w:val="Normal"/>
    <w:link w:val="BalloonTextChar"/>
    <w:uiPriority w:val="99"/>
    <w:semiHidden/>
    <w:unhideWhenUsed/>
    <w:rsid w:val="00C54F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F57"/>
    <w:rPr>
      <w:rFonts w:ascii="Lucida Grande" w:hAnsi="Lucida Grande" w:cs="Lucida Grande"/>
      <w:sz w:val="18"/>
      <w:szCs w:val="18"/>
    </w:rPr>
  </w:style>
  <w:style w:type="character" w:styleId="Hyperlink">
    <w:name w:val="Hyperlink"/>
    <w:basedOn w:val="DefaultParagraphFont"/>
    <w:uiPriority w:val="99"/>
    <w:unhideWhenUsed/>
    <w:rsid w:val="003E24DF"/>
    <w:rPr>
      <w:color w:val="0000FF" w:themeColor="hyperlink"/>
      <w:u w:val="single"/>
    </w:rPr>
  </w:style>
  <w:style w:type="paragraph" w:styleId="ListParagraph">
    <w:name w:val="List Paragraph"/>
    <w:basedOn w:val="Normal"/>
    <w:uiPriority w:val="34"/>
    <w:qFormat/>
    <w:rsid w:val="00B376A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F57"/>
    <w:pPr>
      <w:tabs>
        <w:tab w:val="center" w:pos="4320"/>
        <w:tab w:val="right" w:pos="8640"/>
      </w:tabs>
    </w:pPr>
  </w:style>
  <w:style w:type="character" w:customStyle="1" w:styleId="HeaderChar">
    <w:name w:val="Header Char"/>
    <w:basedOn w:val="DefaultParagraphFont"/>
    <w:link w:val="Header"/>
    <w:uiPriority w:val="99"/>
    <w:rsid w:val="00C54F57"/>
  </w:style>
  <w:style w:type="paragraph" w:styleId="Footer">
    <w:name w:val="footer"/>
    <w:basedOn w:val="Normal"/>
    <w:link w:val="FooterChar"/>
    <w:uiPriority w:val="99"/>
    <w:unhideWhenUsed/>
    <w:rsid w:val="00C54F57"/>
    <w:pPr>
      <w:tabs>
        <w:tab w:val="center" w:pos="4320"/>
        <w:tab w:val="right" w:pos="8640"/>
      </w:tabs>
    </w:pPr>
  </w:style>
  <w:style w:type="character" w:customStyle="1" w:styleId="FooterChar">
    <w:name w:val="Footer Char"/>
    <w:basedOn w:val="DefaultParagraphFont"/>
    <w:link w:val="Footer"/>
    <w:uiPriority w:val="99"/>
    <w:rsid w:val="00C54F57"/>
  </w:style>
  <w:style w:type="paragraph" w:styleId="BalloonText">
    <w:name w:val="Balloon Text"/>
    <w:basedOn w:val="Normal"/>
    <w:link w:val="BalloonTextChar"/>
    <w:uiPriority w:val="99"/>
    <w:semiHidden/>
    <w:unhideWhenUsed/>
    <w:rsid w:val="00C54F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F57"/>
    <w:rPr>
      <w:rFonts w:ascii="Lucida Grande" w:hAnsi="Lucida Grande" w:cs="Lucida Grande"/>
      <w:sz w:val="18"/>
      <w:szCs w:val="18"/>
    </w:rPr>
  </w:style>
  <w:style w:type="character" w:styleId="Hyperlink">
    <w:name w:val="Hyperlink"/>
    <w:basedOn w:val="DefaultParagraphFont"/>
    <w:uiPriority w:val="99"/>
    <w:unhideWhenUsed/>
    <w:rsid w:val="003E24DF"/>
    <w:rPr>
      <w:color w:val="0000FF" w:themeColor="hyperlink"/>
      <w:u w:val="single"/>
    </w:rPr>
  </w:style>
  <w:style w:type="paragraph" w:styleId="ListParagraph">
    <w:name w:val="List Paragraph"/>
    <w:basedOn w:val="Normal"/>
    <w:uiPriority w:val="34"/>
    <w:qFormat/>
    <w:rsid w:val="00B376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ison@marineadagency.com" TargetMode="External"/><Relationship Id="rId12" Type="http://schemas.openxmlformats.org/officeDocument/2006/relationships/hyperlink" Target="mailto:emma@marineadagency.com" TargetMode="External"/><Relationship Id="rId13" Type="http://schemas.openxmlformats.org/officeDocument/2006/relationships/hyperlink" Target="http://marineadagency.com/gallery/sytt-expanding-products-and-services/" TargetMode="External"/><Relationship Id="rId14" Type="http://schemas.openxmlformats.org/officeDocument/2006/relationships/image" Target="media/image3.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www.superyachttendersandtoy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lly:Library:Application%20Support:Microsoft:Office:User%20Templates:My%20Templates:Harkstead%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Harkstead Word Template.dotx</Template>
  <TotalTime>2</TotalTime>
  <Pages>2</Pages>
  <Words>312</Words>
  <Characters>1784</Characters>
  <Application>Microsoft Macintosh Word</Application>
  <DocSecurity>0</DocSecurity>
  <Lines>14</Lines>
  <Paragraphs>4</Paragraphs>
  <ScaleCrop>false</ScaleCrop>
  <Company>Marine Advertising Agency</Company>
  <LinksUpToDate>false</LinksUpToDate>
  <CharactersWithSpaces>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dc:creator>
  <cp:keywords/>
  <dc:description/>
  <cp:lastModifiedBy>Alison Marine Ad Agency</cp:lastModifiedBy>
  <cp:revision>2</cp:revision>
  <dcterms:created xsi:type="dcterms:W3CDTF">2015-10-19T11:29:00Z</dcterms:created>
  <dcterms:modified xsi:type="dcterms:W3CDTF">2015-10-19T11:29:00Z</dcterms:modified>
</cp:coreProperties>
</file>