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10700" w14:textId="77777777" w:rsidR="000658B0" w:rsidRDefault="00975F87" w:rsidP="00370265">
      <w:pPr>
        <w:pStyle w:val="Heading1"/>
        <w:spacing w:before="69" w:line="275" w:lineRule="exact"/>
        <w:ind w:left="0" w:right="535"/>
        <w:rPr>
          <w:b w:val="0"/>
          <w:bCs w:val="0"/>
        </w:rPr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Release</w:t>
      </w:r>
    </w:p>
    <w:p w14:paraId="6B42F499" w14:textId="77777777" w:rsidR="00370265" w:rsidRDefault="00975F87" w:rsidP="00370265">
      <w:pPr>
        <w:pStyle w:val="BodyText"/>
        <w:spacing w:before="1" w:line="278" w:lineRule="exact"/>
        <w:ind w:left="0" w:right="6013"/>
      </w:pPr>
      <w:r>
        <w:t xml:space="preserve">For immediate release </w:t>
      </w:r>
    </w:p>
    <w:p w14:paraId="46865674" w14:textId="7230616E" w:rsidR="000658B0" w:rsidRDefault="0024498D" w:rsidP="00370265">
      <w:pPr>
        <w:pStyle w:val="BodyText"/>
        <w:spacing w:before="1" w:line="278" w:lineRule="exact"/>
        <w:ind w:left="0" w:right="6013"/>
      </w:pPr>
      <w:r>
        <w:t>1 December 2015</w:t>
      </w:r>
    </w:p>
    <w:p w14:paraId="6FD2EA27" w14:textId="77777777" w:rsidR="00370265" w:rsidRDefault="00370265" w:rsidP="00370265">
      <w:pPr>
        <w:pStyle w:val="BodyText"/>
        <w:ind w:left="0" w:right="521"/>
      </w:pPr>
    </w:p>
    <w:p w14:paraId="096DD162" w14:textId="5F63F876" w:rsidR="00370265" w:rsidRPr="00017266" w:rsidRDefault="0024498D" w:rsidP="00370265">
      <w:pPr>
        <w:pStyle w:val="BodyText"/>
        <w:ind w:left="0" w:right="5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Mara Buoy </w:t>
      </w:r>
      <w:r w:rsidR="00271737">
        <w:rPr>
          <w:b/>
          <w:sz w:val="28"/>
          <w:szCs w:val="28"/>
        </w:rPr>
        <w:t xml:space="preserve">now </w:t>
      </w:r>
      <w:r>
        <w:rPr>
          <w:b/>
          <w:sz w:val="28"/>
          <w:szCs w:val="28"/>
        </w:rPr>
        <w:t>on test with Royal Naval Sailing Association</w:t>
      </w:r>
    </w:p>
    <w:p w14:paraId="054825CA" w14:textId="77777777" w:rsidR="00370265" w:rsidRPr="00370265" w:rsidRDefault="00370265" w:rsidP="00370265">
      <w:pPr>
        <w:pStyle w:val="BodyText"/>
        <w:ind w:left="0" w:right="521"/>
        <w:rPr>
          <w:b/>
        </w:rPr>
      </w:pPr>
    </w:p>
    <w:p w14:paraId="19EE3F9F" w14:textId="193FBC48" w:rsidR="008A0EA2" w:rsidRPr="00271737" w:rsidRDefault="0024498D" w:rsidP="00370265">
      <w:pPr>
        <w:pStyle w:val="BodyText"/>
        <w:ind w:left="0" w:right="521"/>
      </w:pPr>
      <w:r w:rsidRPr="00271737">
        <w:t xml:space="preserve">The Royal Naval Sailing Association (RNSA) </w:t>
      </w:r>
      <w:r w:rsidR="00533990" w:rsidRPr="00271737">
        <w:t>is</w:t>
      </w:r>
      <w:r w:rsidRPr="00271737">
        <w:t xml:space="preserve"> trialing the first Mara Buoy at one of </w:t>
      </w:r>
      <w:r w:rsidR="00BC58A2" w:rsidRPr="00271737">
        <w:t>its</w:t>
      </w:r>
      <w:r w:rsidRPr="00271737">
        <w:t xml:space="preserve"> </w:t>
      </w:r>
      <w:r w:rsidR="00271737">
        <w:t xml:space="preserve">300 </w:t>
      </w:r>
      <w:r w:rsidRPr="00271737">
        <w:t xml:space="preserve">moorings in Portsmouth </w:t>
      </w:r>
      <w:proofErr w:type="spellStart"/>
      <w:r w:rsidRPr="00271737">
        <w:t>Ha</w:t>
      </w:r>
      <w:r w:rsidR="00271737" w:rsidRPr="00271737">
        <w:t>rbour</w:t>
      </w:r>
      <w:proofErr w:type="spellEnd"/>
      <w:r w:rsidR="00271737" w:rsidRPr="00271737">
        <w:t>.</w:t>
      </w:r>
      <w:r w:rsidR="00BC58A2" w:rsidRPr="00271737">
        <w:t xml:space="preserve"> </w:t>
      </w:r>
    </w:p>
    <w:p w14:paraId="18AA47AB" w14:textId="77777777" w:rsidR="0024498D" w:rsidRPr="00271737" w:rsidRDefault="0024498D" w:rsidP="00370265">
      <w:pPr>
        <w:pStyle w:val="BodyText"/>
        <w:ind w:left="0" w:right="521"/>
      </w:pPr>
    </w:p>
    <w:p w14:paraId="04E1B2E4" w14:textId="32F62F2D" w:rsidR="0024498D" w:rsidRPr="00271737" w:rsidRDefault="008A0EA2" w:rsidP="00370265">
      <w:pPr>
        <w:pStyle w:val="BodyText"/>
        <w:ind w:left="0" w:right="521"/>
      </w:pPr>
      <w:r w:rsidRPr="00271737">
        <w:t xml:space="preserve">George Smith of </w:t>
      </w:r>
      <w:r w:rsidR="00370265" w:rsidRPr="00271737">
        <w:t xml:space="preserve">Mara </w:t>
      </w:r>
      <w:r w:rsidR="00017266" w:rsidRPr="00271737">
        <w:t>Engineering for the Sea (</w:t>
      </w:r>
      <w:r w:rsidR="00B471F7" w:rsidRPr="00271737">
        <w:t xml:space="preserve">Mara </w:t>
      </w:r>
      <w:r w:rsidR="00370265" w:rsidRPr="00271737">
        <w:t>EFS</w:t>
      </w:r>
      <w:r w:rsidR="00017266" w:rsidRPr="00271737">
        <w:t>)</w:t>
      </w:r>
      <w:r w:rsidR="00370265" w:rsidRPr="00271737">
        <w:t xml:space="preserve"> </w:t>
      </w:r>
      <w:r w:rsidR="0024498D" w:rsidRPr="00271737">
        <w:t>has developed</w:t>
      </w:r>
      <w:r w:rsidR="00BC58A2" w:rsidRPr="00271737">
        <w:t xml:space="preserve"> the Mara Buoy, </w:t>
      </w:r>
      <w:r w:rsidR="00B471F7" w:rsidRPr="00271737">
        <w:t xml:space="preserve">an innovative </w:t>
      </w:r>
      <w:r w:rsidR="002B4E7C" w:rsidRPr="00271737">
        <w:t>new</w:t>
      </w:r>
      <w:r w:rsidR="00370265" w:rsidRPr="00271737">
        <w:t xml:space="preserve"> mooring buoy for yach</w:t>
      </w:r>
      <w:r w:rsidR="00430B55" w:rsidRPr="00271737">
        <w:t xml:space="preserve">ts and small commercial vessels, </w:t>
      </w:r>
      <w:r w:rsidR="0024498D" w:rsidRPr="00271737">
        <w:t>which is now on test with the RNSA</w:t>
      </w:r>
      <w:r w:rsidR="00370265" w:rsidRPr="00271737">
        <w:t xml:space="preserve">. </w:t>
      </w:r>
    </w:p>
    <w:p w14:paraId="328137B8" w14:textId="77777777" w:rsidR="0024498D" w:rsidRPr="00271737" w:rsidRDefault="0024498D" w:rsidP="00370265">
      <w:pPr>
        <w:pStyle w:val="BodyText"/>
        <w:ind w:left="0" w:right="521"/>
      </w:pPr>
    </w:p>
    <w:p w14:paraId="430450B1" w14:textId="297CA605" w:rsidR="00370265" w:rsidRPr="00271737" w:rsidRDefault="00271737" w:rsidP="00370265">
      <w:pPr>
        <w:pStyle w:val="BodyText"/>
        <w:ind w:left="0" w:right="521"/>
      </w:pPr>
      <w:r w:rsidRPr="00271737">
        <w:rPr>
          <w:noProof/>
        </w:rPr>
        <w:drawing>
          <wp:anchor distT="0" distB="0" distL="114300" distR="114300" simplePos="0" relativeHeight="251658240" behindDoc="0" locked="0" layoutInCell="1" allowOverlap="1" wp14:anchorId="7E2BFEA0" wp14:editId="52A2F0AE">
            <wp:simplePos x="0" y="0"/>
            <wp:positionH relativeFrom="column">
              <wp:posOffset>2932430</wp:posOffset>
            </wp:positionH>
            <wp:positionV relativeFrom="paragraph">
              <wp:posOffset>384810</wp:posOffset>
            </wp:positionV>
            <wp:extent cx="3775075" cy="2516505"/>
            <wp:effectExtent l="19685" t="31115" r="29210" b="29210"/>
            <wp:wrapThrough wrapText="bothSides">
              <wp:wrapPolygon edited="0">
                <wp:start x="21778" y="-169"/>
                <wp:lineTo x="-22" y="-169"/>
                <wp:lineTo x="-22" y="21633"/>
                <wp:lineTo x="21778" y="21633"/>
                <wp:lineTo x="21778" y="-16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75075" cy="251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265" w:rsidRPr="00271737">
        <w:t xml:space="preserve">The design of the new mooring buoy has a number of features, which </w:t>
      </w:r>
      <w:proofErr w:type="spellStart"/>
      <w:r w:rsidR="00BC58A2" w:rsidRPr="00271737">
        <w:t>revolutionis</w:t>
      </w:r>
      <w:r w:rsidR="00430B55" w:rsidRPr="00271737">
        <w:t>e</w:t>
      </w:r>
      <w:proofErr w:type="spellEnd"/>
      <w:r w:rsidR="00430B55" w:rsidRPr="00271737">
        <w:t xml:space="preserve"> current</w:t>
      </w:r>
      <w:r w:rsidR="00370265" w:rsidRPr="00271737">
        <w:t xml:space="preserve"> mooring systems. </w:t>
      </w:r>
      <w:r w:rsidR="00430B55" w:rsidRPr="00271737">
        <w:t xml:space="preserve"> It</w:t>
      </w:r>
      <w:r w:rsidR="00370265" w:rsidRPr="00271737">
        <w:t xml:space="preserve"> boasts significant areas of improvement</w:t>
      </w:r>
      <w:r w:rsidR="00017266" w:rsidRPr="00271737">
        <w:t xml:space="preserve"> in terms of </w:t>
      </w:r>
      <w:r w:rsidR="005F0A9B" w:rsidRPr="00271737">
        <w:t xml:space="preserve">longevity, </w:t>
      </w:r>
      <w:r w:rsidR="00017266" w:rsidRPr="00271737">
        <w:t>safety, ease of use, reliability, maintena</w:t>
      </w:r>
      <w:bookmarkStart w:id="0" w:name="_GoBack"/>
      <w:bookmarkEnd w:id="0"/>
      <w:r w:rsidR="00017266" w:rsidRPr="00271737">
        <w:t xml:space="preserve">nce and </w:t>
      </w:r>
      <w:proofErr w:type="gramStart"/>
      <w:r w:rsidR="00017266" w:rsidRPr="00271737">
        <w:t>night-time</w:t>
      </w:r>
      <w:proofErr w:type="gramEnd"/>
      <w:r w:rsidR="00017266" w:rsidRPr="00271737">
        <w:t xml:space="preserve"> visibility.</w:t>
      </w:r>
      <w:r w:rsidR="008A0EA2" w:rsidRPr="00271737">
        <w:t xml:space="preserve"> It can even be </w:t>
      </w:r>
      <w:proofErr w:type="spellStart"/>
      <w:r w:rsidR="008A0EA2" w:rsidRPr="00271737">
        <w:t>personalised</w:t>
      </w:r>
      <w:proofErr w:type="spellEnd"/>
      <w:r w:rsidR="008A0EA2" w:rsidRPr="00271737">
        <w:t xml:space="preserve"> with your own yacht name, logo or artwork.</w:t>
      </w:r>
    </w:p>
    <w:p w14:paraId="045E30B1" w14:textId="77777777" w:rsidR="00017266" w:rsidRPr="00271737" w:rsidRDefault="00017266" w:rsidP="00370265">
      <w:pPr>
        <w:pStyle w:val="BodyText"/>
        <w:ind w:left="0" w:right="521"/>
      </w:pPr>
    </w:p>
    <w:p w14:paraId="139A1994" w14:textId="457212C7" w:rsidR="00017266" w:rsidRPr="00271737" w:rsidRDefault="00021ED7" w:rsidP="00370265">
      <w:pPr>
        <w:pStyle w:val="BodyText"/>
        <w:ind w:left="0" w:right="521"/>
      </w:pPr>
      <w:r w:rsidRPr="00271737">
        <w:t>The mooring line pick up point is at deck level and the mooring line ‘gives’ upon pick up</w:t>
      </w:r>
      <w:r w:rsidR="00BC58A2" w:rsidRPr="00271737">
        <w:t xml:space="preserve"> allowing the deck</w:t>
      </w:r>
      <w:r w:rsidRPr="00271737">
        <w:t xml:space="preserve">hand time to make fast. The </w:t>
      </w:r>
      <w:r w:rsidR="00430B55" w:rsidRPr="00271737">
        <w:t>Mara Buoy</w:t>
      </w:r>
      <w:r w:rsidRPr="00271737">
        <w:t xml:space="preserve"> features a highly reliable, </w:t>
      </w:r>
      <w:proofErr w:type="spellStart"/>
      <w:r w:rsidRPr="00271737">
        <w:t>galvanised</w:t>
      </w:r>
      <w:proofErr w:type="spellEnd"/>
      <w:r w:rsidRPr="00271737">
        <w:t xml:space="preserve"> steel backbone through which the moor</w:t>
      </w:r>
      <w:r w:rsidR="002B09D1" w:rsidRPr="00271737">
        <w:t xml:space="preserve">ing force is transmitted from the mooring line to the mooring chain. </w:t>
      </w:r>
      <w:r w:rsidRPr="00271737">
        <w:t>Reliability is</w:t>
      </w:r>
      <w:r w:rsidR="002B09D1" w:rsidRPr="00271737">
        <w:t xml:space="preserve"> </w:t>
      </w:r>
      <w:r w:rsidRPr="00271737">
        <w:t xml:space="preserve">increased by the fact that the mooring line runs over </w:t>
      </w:r>
      <w:proofErr w:type="spellStart"/>
      <w:r w:rsidRPr="00271737">
        <w:t>radiused</w:t>
      </w:r>
      <w:proofErr w:type="spellEnd"/>
      <w:r w:rsidRPr="00271737">
        <w:t xml:space="preserve"> surfaces, which reduces chaff. </w:t>
      </w:r>
      <w:proofErr w:type="gramStart"/>
      <w:r w:rsidR="007C159E" w:rsidRPr="00271737">
        <w:t>An u</w:t>
      </w:r>
      <w:r w:rsidRPr="00271737">
        <w:t xml:space="preserve">nderwater swivel is eliminated by allowing the line to swivel inside the </w:t>
      </w:r>
      <w:proofErr w:type="spellStart"/>
      <w:r w:rsidR="002B09D1" w:rsidRPr="00271737">
        <w:t>galvanis</w:t>
      </w:r>
      <w:r w:rsidRPr="00271737">
        <w:t>ed</w:t>
      </w:r>
      <w:proofErr w:type="spellEnd"/>
      <w:r w:rsidRPr="00271737">
        <w:t xml:space="preserve"> steel backbone</w:t>
      </w:r>
      <w:proofErr w:type="gramEnd"/>
      <w:r w:rsidRPr="00271737">
        <w:t xml:space="preserve">. </w:t>
      </w:r>
    </w:p>
    <w:p w14:paraId="756584C4" w14:textId="77777777" w:rsidR="00021ED7" w:rsidRPr="00271737" w:rsidRDefault="00021ED7" w:rsidP="00370265">
      <w:pPr>
        <w:pStyle w:val="BodyText"/>
        <w:ind w:left="0" w:right="521"/>
      </w:pPr>
    </w:p>
    <w:p w14:paraId="5B13982C" w14:textId="6FC7D953" w:rsidR="00021ED7" w:rsidRPr="00271737" w:rsidRDefault="00021ED7" w:rsidP="00370265">
      <w:pPr>
        <w:pStyle w:val="BodyText"/>
        <w:ind w:left="0" w:right="521"/>
      </w:pPr>
      <w:r w:rsidRPr="00271737">
        <w:t xml:space="preserve">To make maintenance easier, inspection of the mooring line and swivel are carried out through a window in the backbone. Underwater connection is by way of a shackle to the mooring chain, which gives a simple, strong connection and peace of mind. </w:t>
      </w:r>
      <w:r w:rsidR="002B09D1" w:rsidRPr="00271737">
        <w:t xml:space="preserve">Reflective surfaces help to improve </w:t>
      </w:r>
      <w:proofErr w:type="gramStart"/>
      <w:r w:rsidR="002B09D1" w:rsidRPr="00271737">
        <w:t>n</w:t>
      </w:r>
      <w:r w:rsidRPr="00271737">
        <w:t>ight-time</w:t>
      </w:r>
      <w:proofErr w:type="gramEnd"/>
      <w:r w:rsidRPr="00271737">
        <w:t xml:space="preserve"> visibility </w:t>
      </w:r>
      <w:r w:rsidR="002B09D1" w:rsidRPr="00271737">
        <w:t xml:space="preserve">and close quarters navigation. </w:t>
      </w:r>
    </w:p>
    <w:p w14:paraId="57C40EA1" w14:textId="77777777" w:rsidR="00370265" w:rsidRPr="00271737" w:rsidRDefault="00370265" w:rsidP="00370265">
      <w:pPr>
        <w:pStyle w:val="BodyText"/>
        <w:ind w:left="0" w:right="521"/>
      </w:pPr>
    </w:p>
    <w:p w14:paraId="02506EFB" w14:textId="5E132FD2" w:rsidR="002B09D1" w:rsidRDefault="002B09D1" w:rsidP="00370265">
      <w:pPr>
        <w:pStyle w:val="BodyText"/>
        <w:ind w:left="0" w:right="521"/>
      </w:pPr>
      <w:r>
        <w:t xml:space="preserve">Mara Buoy is </w:t>
      </w:r>
      <w:r w:rsidR="00430B55">
        <w:t xml:space="preserve">ready for production and orders are now being taken.  Please visit </w:t>
      </w:r>
      <w:hyperlink r:id="rId8" w:history="1">
        <w:r w:rsidRPr="00854398">
          <w:rPr>
            <w:rStyle w:val="Hyperlink"/>
          </w:rPr>
          <w:t>www.maraefs.com</w:t>
        </w:r>
      </w:hyperlink>
      <w:r>
        <w:t xml:space="preserve"> or email </w:t>
      </w:r>
      <w:hyperlink r:id="rId9" w:history="1">
        <w:r w:rsidR="0040777C" w:rsidRPr="00854398">
          <w:rPr>
            <w:rStyle w:val="Hyperlink"/>
          </w:rPr>
          <w:t>info@maraefs.com</w:t>
        </w:r>
      </w:hyperlink>
      <w:r>
        <w:t xml:space="preserve"> </w:t>
      </w:r>
      <w:r w:rsidR="00430B55">
        <w:t>for more information and pricing.</w:t>
      </w:r>
    </w:p>
    <w:p w14:paraId="03137533" w14:textId="77777777" w:rsidR="002B09D1" w:rsidRDefault="002B09D1">
      <w:pPr>
        <w:pStyle w:val="Heading1"/>
        <w:ind w:right="535"/>
      </w:pPr>
    </w:p>
    <w:p w14:paraId="5158585F" w14:textId="77777777" w:rsidR="000658B0" w:rsidRDefault="00975F87" w:rsidP="002B09D1">
      <w:pPr>
        <w:pStyle w:val="Heading1"/>
        <w:ind w:left="0" w:right="535"/>
        <w:rPr>
          <w:b w:val="0"/>
          <w:bCs w:val="0"/>
        </w:rPr>
      </w:pPr>
      <w:r>
        <w:t>ENDS//</w:t>
      </w:r>
    </w:p>
    <w:p w14:paraId="454311B9" w14:textId="77777777" w:rsidR="000658B0" w:rsidRDefault="000658B0" w:rsidP="002B09D1">
      <w:pPr>
        <w:spacing w:before="16" w:line="260" w:lineRule="exact"/>
        <w:rPr>
          <w:sz w:val="26"/>
          <w:szCs w:val="26"/>
        </w:rPr>
      </w:pPr>
    </w:p>
    <w:p w14:paraId="671C6BA5" w14:textId="77777777" w:rsidR="008A0EA2" w:rsidRDefault="008A0EA2" w:rsidP="002B09D1">
      <w:pPr>
        <w:ind w:right="535"/>
        <w:rPr>
          <w:rFonts w:ascii="Arial"/>
          <w:b/>
          <w:sz w:val="24"/>
        </w:rPr>
      </w:pPr>
    </w:p>
    <w:p w14:paraId="4B9D6E48" w14:textId="77777777" w:rsidR="008A0EA2" w:rsidRDefault="008A0EA2" w:rsidP="002B09D1">
      <w:pPr>
        <w:ind w:right="535"/>
        <w:rPr>
          <w:rFonts w:ascii="Arial"/>
          <w:b/>
          <w:sz w:val="24"/>
        </w:rPr>
      </w:pPr>
    </w:p>
    <w:p w14:paraId="719C9A5E" w14:textId="77777777" w:rsidR="008A0EA2" w:rsidRDefault="008A0EA2" w:rsidP="002B09D1">
      <w:pPr>
        <w:ind w:right="535"/>
        <w:rPr>
          <w:rFonts w:ascii="Arial"/>
          <w:b/>
          <w:sz w:val="24"/>
        </w:rPr>
      </w:pPr>
    </w:p>
    <w:p w14:paraId="065E923C" w14:textId="69087E63" w:rsidR="00271737" w:rsidRDefault="00271737" w:rsidP="002B09D1">
      <w:pPr>
        <w:ind w:right="535"/>
        <w:rPr>
          <w:rFonts w:ascii="Arial"/>
          <w:b/>
          <w:sz w:val="24"/>
        </w:rPr>
      </w:pPr>
      <w:r>
        <w:rPr>
          <w:rFonts w:ascii="Arial"/>
          <w:b/>
          <w:noProof/>
          <w:sz w:val="24"/>
        </w:rPr>
        <w:lastRenderedPageBreak/>
        <w:drawing>
          <wp:inline distT="0" distB="0" distL="0" distR="0" wp14:anchorId="0E4688AE" wp14:editId="28888330">
            <wp:extent cx="1042057" cy="4110665"/>
            <wp:effectExtent l="0" t="0" r="0" b="4445"/>
            <wp:docPr id="7" name="Picture 7" descr="MAA - Clients:Clients - Marine:Jebb Smith:press-publicity:front-page:Buoy-huge-2245x8848-tran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 - Clients:Clients - Marine:Jebb Smith:press-publicity:front-page:Buoy-huge-2245x8848-trans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57" cy="41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0914E7D" wp14:editId="6EEB3E6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8455" cy="40468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y-featu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br w:type="textWrapping" w:clear="all"/>
      </w:r>
    </w:p>
    <w:p w14:paraId="2F1BCA9E" w14:textId="77777777" w:rsidR="008A0EA2" w:rsidRDefault="008A0EA2" w:rsidP="002B09D1">
      <w:pPr>
        <w:ind w:right="535"/>
        <w:rPr>
          <w:rFonts w:ascii="Arial"/>
          <w:b/>
          <w:sz w:val="24"/>
        </w:rPr>
      </w:pPr>
    </w:p>
    <w:p w14:paraId="390BBE8C" w14:textId="77777777" w:rsidR="000658B0" w:rsidRDefault="00975F87" w:rsidP="002B09D1">
      <w:pPr>
        <w:ind w:right="53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Notes to Editors</w:t>
      </w:r>
    </w:p>
    <w:p w14:paraId="1299E09F" w14:textId="77777777" w:rsidR="000658B0" w:rsidRDefault="000658B0" w:rsidP="002B09D1">
      <w:pPr>
        <w:spacing w:before="16" w:line="260" w:lineRule="exact"/>
        <w:rPr>
          <w:sz w:val="26"/>
          <w:szCs w:val="26"/>
        </w:rPr>
      </w:pPr>
    </w:p>
    <w:p w14:paraId="3CF11FEE" w14:textId="52246902" w:rsidR="000658B0" w:rsidRDefault="002B09D1">
      <w:r>
        <w:t xml:space="preserve">Mara EFS is a brand name of </w:t>
      </w:r>
      <w:proofErr w:type="spellStart"/>
      <w:r>
        <w:t>Jebb</w:t>
      </w:r>
      <w:proofErr w:type="spellEnd"/>
      <w:r>
        <w:t xml:space="preserve"> Smith Ltd. </w:t>
      </w:r>
      <w:proofErr w:type="spellStart"/>
      <w:r>
        <w:t>Jebb</w:t>
      </w:r>
      <w:proofErr w:type="spellEnd"/>
      <w:r>
        <w:t xml:space="preserve"> Smith Ltd is a family owned business. Mara EFS has over three decades of o</w:t>
      </w:r>
      <w:r w:rsidR="002B4E7C">
        <w:t>ffshore engineering heritage</w:t>
      </w:r>
      <w:r w:rsidR="00B471F7">
        <w:t xml:space="preserve"> behind it</w:t>
      </w:r>
      <w:r w:rsidR="002B4E7C">
        <w:t>. Patent Pending – application no. 1506556.8.</w:t>
      </w:r>
    </w:p>
    <w:p w14:paraId="47B078E7" w14:textId="77777777" w:rsidR="002B09D1" w:rsidRDefault="002B09D1"/>
    <w:p w14:paraId="7CA18E9B" w14:textId="0EE5C031" w:rsidR="000658B0" w:rsidRDefault="002B09D1" w:rsidP="002B09D1">
      <w:pPr>
        <w:pStyle w:val="Heading1"/>
        <w:ind w:left="0" w:right="535"/>
        <w:rPr>
          <w:b w:val="0"/>
          <w:bCs w:val="0"/>
        </w:rPr>
      </w:pPr>
      <w:r>
        <w:rPr>
          <w:spacing w:val="-1"/>
        </w:rPr>
        <w:t>M</w:t>
      </w:r>
      <w:r w:rsidR="00975F87">
        <w:rPr>
          <w:spacing w:val="-1"/>
        </w:rPr>
        <w:t>edia</w:t>
      </w:r>
      <w:r w:rsidR="00975F87">
        <w:t xml:space="preserve"> </w:t>
      </w:r>
      <w:r w:rsidR="00975F87">
        <w:rPr>
          <w:spacing w:val="-1"/>
        </w:rPr>
        <w:t>enquiries</w:t>
      </w:r>
      <w:r w:rsidR="00975F87">
        <w:t xml:space="preserve"> via Marine Advertising Agency</w:t>
      </w:r>
    </w:p>
    <w:p w14:paraId="5CE8D887" w14:textId="77777777" w:rsidR="000658B0" w:rsidRPr="002B09D1" w:rsidRDefault="000658B0" w:rsidP="002B09D1">
      <w:pPr>
        <w:spacing w:line="260" w:lineRule="exact"/>
        <w:rPr>
          <w:sz w:val="26"/>
          <w:szCs w:val="26"/>
        </w:rPr>
      </w:pPr>
    </w:p>
    <w:p w14:paraId="62C1FCC5" w14:textId="781AF88E" w:rsidR="000658B0" w:rsidRDefault="00975F87" w:rsidP="002B09D1">
      <w:pPr>
        <w:pStyle w:val="BodyText"/>
        <w:ind w:left="0" w:right="535"/>
        <w:rPr>
          <w:rFonts w:asciiTheme="minorHAnsi" w:hAnsiTheme="minorHAnsi"/>
          <w:color w:val="0000FF"/>
          <w:sz w:val="22"/>
          <w:szCs w:val="22"/>
          <w:u w:val="single" w:color="0000FF"/>
        </w:rPr>
      </w:pPr>
      <w:r w:rsidRPr="002B09D1">
        <w:rPr>
          <w:rFonts w:asciiTheme="minorHAnsi" w:hAnsiTheme="minorHAnsi"/>
          <w:sz w:val="22"/>
          <w:szCs w:val="22"/>
        </w:rPr>
        <w:t xml:space="preserve">Mike Shepherd - </w:t>
      </w:r>
      <w:hyperlink r:id="rId12">
        <w:r w:rsidRPr="002B09D1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mike@marineadagency.com</w:t>
        </w:r>
      </w:hyperlink>
      <w:r w:rsidR="002B09D1">
        <w:rPr>
          <w:rFonts w:asciiTheme="minorHAnsi" w:hAnsiTheme="minorHAnsi"/>
          <w:color w:val="0000FF"/>
          <w:sz w:val="22"/>
          <w:szCs w:val="22"/>
          <w:u w:val="single" w:color="0000FF"/>
        </w:rPr>
        <w:t xml:space="preserve"> </w:t>
      </w:r>
    </w:p>
    <w:p w14:paraId="3B16E34E" w14:textId="0F1E2AEF" w:rsidR="002B09D1" w:rsidRDefault="002B09D1" w:rsidP="002B09D1">
      <w:pPr>
        <w:pStyle w:val="BodyText"/>
        <w:ind w:left="0" w:right="535"/>
        <w:rPr>
          <w:rFonts w:asciiTheme="minorHAnsi" w:hAnsiTheme="minorHAnsi"/>
          <w:color w:val="0000FF"/>
          <w:sz w:val="22"/>
          <w:szCs w:val="22"/>
          <w:u w:val="single" w:color="0000FF"/>
        </w:rPr>
      </w:pPr>
      <w:r w:rsidRPr="002B09D1">
        <w:rPr>
          <w:rFonts w:asciiTheme="minorHAnsi" w:hAnsiTheme="minorHAnsi"/>
          <w:sz w:val="22"/>
          <w:szCs w:val="22"/>
        </w:rPr>
        <w:t>Alison Willis –</w:t>
      </w:r>
      <w:r>
        <w:rPr>
          <w:rFonts w:asciiTheme="minorHAnsi" w:hAnsiTheme="minorHAnsi"/>
          <w:color w:val="0000FF"/>
          <w:sz w:val="22"/>
          <w:szCs w:val="22"/>
          <w:u w:val="single" w:color="0000FF"/>
        </w:rPr>
        <w:t xml:space="preserve"> </w:t>
      </w:r>
      <w:hyperlink r:id="rId13" w:history="1">
        <w:r w:rsidR="00B97CF7" w:rsidRPr="00854398">
          <w:rPr>
            <w:rStyle w:val="Hyperlink"/>
            <w:rFonts w:asciiTheme="minorHAnsi" w:hAnsiTheme="minorHAnsi"/>
            <w:sz w:val="22"/>
            <w:szCs w:val="22"/>
            <w:u w:color="0000FF"/>
          </w:rPr>
          <w:t>alison@marineadagency.com</w:t>
        </w:r>
      </w:hyperlink>
    </w:p>
    <w:p w14:paraId="0C1A3B40" w14:textId="2FD87A02" w:rsidR="002B09D1" w:rsidRPr="002B09D1" w:rsidRDefault="002B09D1" w:rsidP="002B09D1">
      <w:pPr>
        <w:pStyle w:val="BodyText"/>
        <w:ind w:left="0" w:right="535"/>
        <w:rPr>
          <w:rFonts w:asciiTheme="minorHAnsi" w:hAnsiTheme="minorHAnsi"/>
          <w:sz w:val="22"/>
          <w:szCs w:val="22"/>
        </w:rPr>
      </w:pPr>
      <w:r w:rsidRPr="002B09D1">
        <w:rPr>
          <w:rFonts w:asciiTheme="minorHAnsi" w:hAnsiTheme="minorHAnsi"/>
          <w:sz w:val="22"/>
          <w:szCs w:val="22"/>
        </w:rPr>
        <w:t xml:space="preserve">Emma </w:t>
      </w:r>
      <w:proofErr w:type="spellStart"/>
      <w:r w:rsidRPr="002B09D1">
        <w:rPr>
          <w:rFonts w:asciiTheme="minorHAnsi" w:hAnsiTheme="minorHAnsi"/>
          <w:sz w:val="22"/>
          <w:szCs w:val="22"/>
        </w:rPr>
        <w:t>Stanbury</w:t>
      </w:r>
      <w:proofErr w:type="spellEnd"/>
      <w:r w:rsidRPr="002B09D1">
        <w:rPr>
          <w:rFonts w:asciiTheme="minorHAnsi" w:hAnsiTheme="minorHAnsi"/>
          <w:sz w:val="22"/>
          <w:szCs w:val="22"/>
        </w:rPr>
        <w:t xml:space="preserve"> –</w:t>
      </w:r>
      <w:r>
        <w:rPr>
          <w:rFonts w:asciiTheme="minorHAnsi" w:hAnsiTheme="minorHAnsi"/>
          <w:color w:val="0000FF"/>
          <w:sz w:val="22"/>
          <w:szCs w:val="22"/>
          <w:u w:val="single" w:color="0000FF"/>
        </w:rPr>
        <w:t xml:space="preserve"> </w:t>
      </w:r>
      <w:hyperlink r:id="rId14" w:history="1">
        <w:r w:rsidRPr="00854398">
          <w:rPr>
            <w:rStyle w:val="Hyperlink"/>
            <w:rFonts w:asciiTheme="minorHAnsi" w:hAnsiTheme="minorHAnsi"/>
            <w:sz w:val="22"/>
            <w:szCs w:val="22"/>
            <w:u w:color="0000FF"/>
          </w:rPr>
          <w:t>emma@marineadagency.com</w:t>
        </w:r>
      </w:hyperlink>
      <w:r>
        <w:rPr>
          <w:rFonts w:asciiTheme="minorHAnsi" w:hAnsiTheme="minorHAnsi"/>
          <w:color w:val="0000FF"/>
          <w:sz w:val="22"/>
          <w:szCs w:val="22"/>
          <w:u w:val="single" w:color="0000FF"/>
        </w:rPr>
        <w:t xml:space="preserve"> </w:t>
      </w:r>
    </w:p>
    <w:p w14:paraId="1ECD7293" w14:textId="77777777" w:rsidR="002B09D1" w:rsidRDefault="002B09D1" w:rsidP="002B09D1">
      <w:pPr>
        <w:pStyle w:val="BodyText"/>
        <w:ind w:left="0" w:right="535"/>
        <w:rPr>
          <w:rFonts w:asciiTheme="minorHAnsi" w:hAnsiTheme="minorHAnsi"/>
          <w:spacing w:val="-1"/>
          <w:sz w:val="22"/>
          <w:szCs w:val="22"/>
        </w:rPr>
      </w:pPr>
    </w:p>
    <w:p w14:paraId="70DA2AF8" w14:textId="740DFE96" w:rsidR="000658B0" w:rsidRPr="002B09D1" w:rsidRDefault="00975F87" w:rsidP="002B4E7C">
      <w:pPr>
        <w:pStyle w:val="BodyText"/>
        <w:ind w:left="0" w:right="535"/>
        <w:rPr>
          <w:rFonts w:asciiTheme="minorHAnsi" w:hAnsiTheme="minorHAnsi"/>
          <w:sz w:val="22"/>
          <w:szCs w:val="22"/>
        </w:rPr>
      </w:pPr>
      <w:r w:rsidRPr="002B09D1">
        <w:rPr>
          <w:rFonts w:asciiTheme="minorHAnsi" w:hAnsiTheme="minorHAnsi"/>
          <w:spacing w:val="-1"/>
          <w:sz w:val="22"/>
          <w:szCs w:val="22"/>
        </w:rPr>
        <w:t>Tel:</w:t>
      </w:r>
      <w:r w:rsidRPr="002B09D1">
        <w:rPr>
          <w:rFonts w:asciiTheme="minorHAnsi" w:hAnsiTheme="minorHAnsi"/>
          <w:sz w:val="22"/>
          <w:szCs w:val="22"/>
        </w:rPr>
        <w:t xml:space="preserve"> </w:t>
      </w:r>
      <w:r w:rsidRPr="002B09D1">
        <w:rPr>
          <w:rFonts w:asciiTheme="minorHAnsi" w:hAnsiTheme="minorHAnsi"/>
          <w:spacing w:val="-1"/>
          <w:sz w:val="22"/>
          <w:szCs w:val="22"/>
        </w:rPr>
        <w:t>023</w:t>
      </w:r>
      <w:r w:rsidRPr="002B09D1">
        <w:rPr>
          <w:rFonts w:asciiTheme="minorHAnsi" w:hAnsiTheme="minorHAnsi"/>
          <w:sz w:val="22"/>
          <w:szCs w:val="22"/>
        </w:rPr>
        <w:t xml:space="preserve"> </w:t>
      </w:r>
      <w:r w:rsidRPr="002B09D1">
        <w:rPr>
          <w:rFonts w:asciiTheme="minorHAnsi" w:hAnsiTheme="minorHAnsi"/>
          <w:spacing w:val="-1"/>
          <w:sz w:val="22"/>
          <w:szCs w:val="22"/>
        </w:rPr>
        <w:t>9252</w:t>
      </w:r>
      <w:r w:rsidRPr="002B09D1">
        <w:rPr>
          <w:rFonts w:asciiTheme="minorHAnsi" w:hAnsiTheme="minorHAnsi"/>
          <w:sz w:val="22"/>
          <w:szCs w:val="22"/>
        </w:rPr>
        <w:t xml:space="preserve"> </w:t>
      </w:r>
      <w:r w:rsidRPr="002B09D1">
        <w:rPr>
          <w:rFonts w:asciiTheme="minorHAnsi" w:hAnsiTheme="minorHAnsi"/>
          <w:spacing w:val="-1"/>
          <w:sz w:val="22"/>
          <w:szCs w:val="22"/>
        </w:rPr>
        <w:t>2044</w:t>
      </w:r>
    </w:p>
    <w:sectPr w:rsidR="000658B0" w:rsidRPr="002B09D1" w:rsidSect="00BC58A2">
      <w:headerReference w:type="default" r:id="rId15"/>
      <w:footerReference w:type="default" r:id="rId16"/>
      <w:pgSz w:w="11910" w:h="16840"/>
      <w:pgMar w:top="2120" w:right="995" w:bottom="1500" w:left="1276" w:header="721" w:footer="13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B9412" w14:textId="77777777" w:rsidR="0024498D" w:rsidRDefault="0024498D">
      <w:r>
        <w:separator/>
      </w:r>
    </w:p>
  </w:endnote>
  <w:endnote w:type="continuationSeparator" w:id="0">
    <w:p w14:paraId="1567C910" w14:textId="77777777" w:rsidR="0024498D" w:rsidRDefault="0024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1F753" w14:textId="2C357719" w:rsidR="0024498D" w:rsidRDefault="002449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F80BC9" wp14:editId="4B703F33">
              <wp:simplePos x="0" y="0"/>
              <wp:positionH relativeFrom="page">
                <wp:posOffset>1133475</wp:posOffset>
              </wp:positionH>
              <wp:positionV relativeFrom="page">
                <wp:posOffset>9723755</wp:posOffset>
              </wp:positionV>
              <wp:extent cx="1304290" cy="373380"/>
              <wp:effectExtent l="317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7EE6E" w14:textId="77777777" w:rsidR="0024498D" w:rsidRDefault="0024498D">
                          <w:pPr>
                            <w:spacing w:line="187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023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9252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2044</w:t>
                          </w:r>
                        </w:p>
                        <w:p w14:paraId="163299C0" w14:textId="77777777" w:rsidR="0024498D" w:rsidRDefault="0024498D">
                          <w:pPr>
                            <w:spacing w:line="192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E:</w:t>
                          </w:r>
                          <w:r>
                            <w:rPr>
                              <w:rFonts w:ascii="Calibri"/>
                              <w:spacing w:val="-2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6"/>
                              </w:rPr>
                              <w:t>mike@marineadagency.com</w:t>
                            </w:r>
                          </w:hyperlink>
                          <w:r>
                            <w:rPr>
                              <w:rFonts w:ascii="Calibri"/>
                              <w:spacing w:val="23"/>
                              <w:w w:val="99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sz w:val="16"/>
                              </w:rPr>
                              <w:t>www.marineadagency.com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89.25pt;margin-top:765.65pt;width:102.7pt;height:2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" filled="f" stroked="f">
              <v:textbox inset="0,0,0,0">
                <w:txbxContent>
                  <w:p w14:paraId="0867EE6E" w14:textId="77777777" w:rsidR="0024498D" w:rsidRDefault="0024498D">
                    <w:pPr>
                      <w:spacing w:line="187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T: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023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9252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2044</w:t>
                    </w:r>
                  </w:p>
                  <w:p w14:paraId="163299C0" w14:textId="77777777" w:rsidR="0024498D" w:rsidRDefault="0024498D">
                    <w:pPr>
                      <w:spacing w:line="192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E:</w:t>
                    </w:r>
                    <w:r>
                      <w:rPr>
                        <w:rFonts w:ascii="Calibri"/>
                        <w:spacing w:val="-20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alibri"/>
                          <w:sz w:val="16"/>
                        </w:rPr>
                        <w:t>mike@marineadagency.com</w:t>
                      </w:r>
                    </w:hyperlink>
                    <w:r>
                      <w:rPr>
                        <w:rFonts w:ascii="Calibri"/>
                        <w:spacing w:val="23"/>
                        <w:w w:val="99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6"/>
                        </w:rPr>
                        <w:t>www.marineadagency.com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E904BE" wp14:editId="4C88E911">
              <wp:simplePos x="0" y="0"/>
              <wp:positionH relativeFrom="page">
                <wp:posOffset>5532120</wp:posOffset>
              </wp:positionH>
              <wp:positionV relativeFrom="page">
                <wp:posOffset>9735820</wp:posOffset>
              </wp:positionV>
              <wp:extent cx="1134745" cy="50101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39ADF" w14:textId="77777777" w:rsidR="0024498D" w:rsidRDefault="0024498D">
                          <w:pPr>
                            <w:spacing w:line="187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Marine</w:t>
                          </w:r>
                          <w:r>
                            <w:rPr>
                              <w:rFonts w:ascii="Calibri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Advertising</w:t>
                          </w:r>
                          <w:r>
                            <w:rPr>
                              <w:rFonts w:asci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Agency</w:t>
                          </w:r>
                        </w:p>
                        <w:p w14:paraId="6F391727" w14:textId="77777777" w:rsidR="0024498D" w:rsidRDefault="0024498D">
                          <w:pPr>
                            <w:spacing w:before="1"/>
                            <w:ind w:left="657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15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6"/>
                            </w:rPr>
                            <w:t>Haslar</w:t>
                          </w:r>
                          <w:proofErr w:type="spellEnd"/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Marina</w:t>
                          </w:r>
                        </w:p>
                        <w:p w14:paraId="7C3A3192" w14:textId="77777777" w:rsidR="0024498D" w:rsidRDefault="0024498D">
                          <w:pPr>
                            <w:spacing w:before="1"/>
                            <w:ind w:left="1092" w:firstLine="14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w w:val="95"/>
                              <w:sz w:val="16"/>
                            </w:rPr>
                            <w:t>Gosport</w:t>
                          </w:r>
                          <w:proofErr w:type="spellEnd"/>
                          <w:r>
                            <w:rPr>
                              <w:rFonts w:ascii="Calibri"/>
                              <w:spacing w:val="21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PO12</w:t>
                          </w:r>
                          <w:r>
                            <w:rPr>
                              <w:rFonts w:ascii="Calibri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5.6pt;margin-top:766.6pt;width:89.35pt;height:3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" filled="f" stroked="f">
              <v:textbox inset="0,0,0,0">
                <w:txbxContent>
                  <w:p w14:paraId="13639ADF" w14:textId="77777777" w:rsidR="000658B0" w:rsidRDefault="00975F87">
                    <w:pPr>
                      <w:spacing w:line="187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Marine</w:t>
                    </w:r>
                    <w:r>
                      <w:rPr>
                        <w:rFonts w:ascii="Calibri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Advertising</w:t>
                    </w:r>
                    <w:r>
                      <w:rPr>
                        <w:rFonts w:asci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Agency</w:t>
                    </w:r>
                  </w:p>
                  <w:p w14:paraId="6F391727" w14:textId="77777777" w:rsidR="000658B0" w:rsidRDefault="00975F87">
                    <w:pPr>
                      <w:spacing w:before="1"/>
                      <w:ind w:left="657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15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6"/>
                      </w:rPr>
                      <w:t>Haslar</w:t>
                    </w:r>
                    <w:proofErr w:type="spellEnd"/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Marina</w:t>
                    </w:r>
                  </w:p>
                  <w:p w14:paraId="7C3A3192" w14:textId="77777777" w:rsidR="000658B0" w:rsidRDefault="00975F87">
                    <w:pPr>
                      <w:spacing w:before="1"/>
                      <w:ind w:left="1092" w:firstLine="14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/>
                        <w:w w:val="95"/>
                        <w:sz w:val="16"/>
                      </w:rPr>
                      <w:t>Gosport</w:t>
                    </w:r>
                    <w:proofErr w:type="spellEnd"/>
                    <w:r>
                      <w:rPr>
                        <w:rFonts w:ascii="Calibri"/>
                        <w:spacing w:val="21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PO12</w:t>
                    </w:r>
                    <w:r>
                      <w:rPr>
                        <w:rFonts w:asci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1NU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15194" w14:textId="77777777" w:rsidR="0024498D" w:rsidRDefault="0024498D">
      <w:r>
        <w:separator/>
      </w:r>
    </w:p>
  </w:footnote>
  <w:footnote w:type="continuationSeparator" w:id="0">
    <w:p w14:paraId="4F94DCFC" w14:textId="77777777" w:rsidR="0024498D" w:rsidRDefault="002449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B41A0" w14:textId="4F0ADC48" w:rsidR="0024498D" w:rsidRDefault="0024498D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1F39B955" wp14:editId="2BE0D472">
          <wp:simplePos x="0" y="0"/>
          <wp:positionH relativeFrom="column">
            <wp:posOffset>0</wp:posOffset>
          </wp:positionH>
          <wp:positionV relativeFrom="paragraph">
            <wp:posOffset>-254635</wp:posOffset>
          </wp:positionV>
          <wp:extent cx="20569016" cy="1064233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a Logo 201505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9016" cy="1064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B0"/>
    <w:rsid w:val="00017266"/>
    <w:rsid w:val="00021ED7"/>
    <w:rsid w:val="000658B0"/>
    <w:rsid w:val="0024498D"/>
    <w:rsid w:val="00271737"/>
    <w:rsid w:val="002B09D1"/>
    <w:rsid w:val="002B4E7C"/>
    <w:rsid w:val="00370265"/>
    <w:rsid w:val="00373D7F"/>
    <w:rsid w:val="0040777C"/>
    <w:rsid w:val="00430B55"/>
    <w:rsid w:val="00533990"/>
    <w:rsid w:val="0056608F"/>
    <w:rsid w:val="005F0A9B"/>
    <w:rsid w:val="006011DC"/>
    <w:rsid w:val="0065253A"/>
    <w:rsid w:val="007C159E"/>
    <w:rsid w:val="008A0EA2"/>
    <w:rsid w:val="00975F87"/>
    <w:rsid w:val="00A623AB"/>
    <w:rsid w:val="00B471F7"/>
    <w:rsid w:val="00B72FB4"/>
    <w:rsid w:val="00B97CF7"/>
    <w:rsid w:val="00BA3D27"/>
    <w:rsid w:val="00BC58A2"/>
    <w:rsid w:val="00D4416E"/>
    <w:rsid w:val="00DE1E16"/>
    <w:rsid w:val="00E46622"/>
    <w:rsid w:val="00F3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620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0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265"/>
  </w:style>
  <w:style w:type="paragraph" w:styleId="Footer">
    <w:name w:val="footer"/>
    <w:basedOn w:val="Normal"/>
    <w:link w:val="FooterChar"/>
    <w:uiPriority w:val="99"/>
    <w:unhideWhenUsed/>
    <w:rsid w:val="00370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65"/>
  </w:style>
  <w:style w:type="character" w:styleId="Hyperlink">
    <w:name w:val="Hyperlink"/>
    <w:basedOn w:val="DefaultParagraphFont"/>
    <w:uiPriority w:val="99"/>
    <w:unhideWhenUsed/>
    <w:rsid w:val="002B0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0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265"/>
  </w:style>
  <w:style w:type="paragraph" w:styleId="Footer">
    <w:name w:val="footer"/>
    <w:basedOn w:val="Normal"/>
    <w:link w:val="FooterChar"/>
    <w:uiPriority w:val="99"/>
    <w:unhideWhenUsed/>
    <w:rsid w:val="00370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65"/>
  </w:style>
  <w:style w:type="character" w:styleId="Hyperlink">
    <w:name w:val="Hyperlink"/>
    <w:basedOn w:val="DefaultParagraphFont"/>
    <w:uiPriority w:val="99"/>
    <w:unhideWhenUsed/>
    <w:rsid w:val="002B0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mike@marineadagency.com" TargetMode="External"/><Relationship Id="rId13" Type="http://schemas.openxmlformats.org/officeDocument/2006/relationships/hyperlink" Target="mailto:alison@marineadagency.com" TargetMode="External"/><Relationship Id="rId14" Type="http://schemas.openxmlformats.org/officeDocument/2006/relationships/hyperlink" Target="mailto:emma@marineadagency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maraefs.com" TargetMode="External"/><Relationship Id="rId9" Type="http://schemas.openxmlformats.org/officeDocument/2006/relationships/hyperlink" Target="mailto:info@maraefs.com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ke@marineadagency.com" TargetMode="External"/><Relationship Id="rId4" Type="http://schemas.openxmlformats.org/officeDocument/2006/relationships/hyperlink" Target="http://www.marineadagency.com/" TargetMode="External"/><Relationship Id="rId1" Type="http://schemas.openxmlformats.org/officeDocument/2006/relationships/hyperlink" Target="mailto:mike@marineadagency.com" TargetMode="External"/><Relationship Id="rId2" Type="http://schemas.openxmlformats.org/officeDocument/2006/relationships/hyperlink" Target="http://www.marineadagenc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Macintosh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Stanbury</cp:lastModifiedBy>
  <cp:revision>3</cp:revision>
  <cp:lastPrinted>2015-12-02T14:24:00Z</cp:lastPrinted>
  <dcterms:created xsi:type="dcterms:W3CDTF">2015-12-02T14:24:00Z</dcterms:created>
  <dcterms:modified xsi:type="dcterms:W3CDTF">2015-12-02T14:24:00Z</dcterms:modified>
</cp:coreProperties>
</file>