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2ACE2" w14:textId="26D7D73C" w:rsidR="00335929" w:rsidRDefault="007816D8" w:rsidP="0048137F">
      <w:pPr>
        <w:rPr>
          <w:rFonts w:ascii="Arial" w:hAnsi="Arial" w:cs="Arial"/>
          <w:b/>
          <w:color w:val="FF0000"/>
          <w:sz w:val="28"/>
          <w:szCs w:val="28"/>
          <w:lang w:val="en-GB"/>
        </w:rPr>
      </w:pPr>
      <w:r w:rsidRPr="009010B6">
        <w:rPr>
          <w:rFonts w:ascii="Arial" w:hAnsi="Arial" w:cs="Arial"/>
          <w:b/>
          <w:color w:val="FF0000"/>
          <w:sz w:val="28"/>
          <w:szCs w:val="28"/>
          <w:lang w:val="en-GB"/>
        </w:rPr>
        <w:t>***</w:t>
      </w:r>
      <w:r w:rsidR="00A83D01">
        <w:rPr>
          <w:rFonts w:ascii="Arial" w:hAnsi="Arial" w:cs="Arial"/>
          <w:b/>
          <w:color w:val="FF0000"/>
          <w:sz w:val="28"/>
          <w:szCs w:val="28"/>
          <w:lang w:val="en-GB"/>
        </w:rPr>
        <w:t>**</w:t>
      </w:r>
      <w:r w:rsidRPr="009010B6">
        <w:rPr>
          <w:rFonts w:ascii="Arial" w:hAnsi="Arial" w:cs="Arial"/>
          <w:b/>
          <w:color w:val="FF0000"/>
          <w:sz w:val="28"/>
          <w:szCs w:val="28"/>
          <w:lang w:val="en-GB"/>
        </w:rPr>
        <w:t>Press release – Immediate release*****</w:t>
      </w:r>
    </w:p>
    <w:p w14:paraId="6988DDCB" w14:textId="77777777" w:rsidR="00A83D01" w:rsidRPr="004A0179" w:rsidRDefault="00A83D01" w:rsidP="0048137F">
      <w:pPr>
        <w:rPr>
          <w:rFonts w:ascii="Arial" w:hAnsi="Arial" w:cs="Arial"/>
          <w:b/>
          <w:lang w:val="en-GB"/>
        </w:rPr>
      </w:pPr>
    </w:p>
    <w:p w14:paraId="4168D8A3" w14:textId="33A5A5A2" w:rsidR="00A83D01" w:rsidRPr="004A0179" w:rsidRDefault="00AB48FF" w:rsidP="0048137F">
      <w:pPr>
        <w:rPr>
          <w:rFonts w:ascii="Arial" w:hAnsi="Arial" w:cs="Arial"/>
          <w:b/>
          <w:lang w:val="en-GB"/>
        </w:rPr>
      </w:pPr>
      <w:r>
        <w:rPr>
          <w:rFonts w:ascii="Arial" w:hAnsi="Arial" w:cs="Arial"/>
          <w:b/>
          <w:lang w:val="en-GB"/>
        </w:rPr>
        <w:t>2</w:t>
      </w:r>
      <w:r w:rsidRPr="00AB48FF">
        <w:rPr>
          <w:rFonts w:ascii="Arial" w:hAnsi="Arial" w:cs="Arial"/>
          <w:b/>
          <w:vertAlign w:val="superscript"/>
          <w:lang w:val="en-GB"/>
        </w:rPr>
        <w:t>nd</w:t>
      </w:r>
      <w:r>
        <w:rPr>
          <w:rFonts w:ascii="Arial" w:hAnsi="Arial" w:cs="Arial"/>
          <w:b/>
          <w:lang w:val="en-GB"/>
        </w:rPr>
        <w:t xml:space="preserve"> February</w:t>
      </w:r>
      <w:r w:rsidR="0008083D">
        <w:rPr>
          <w:rFonts w:ascii="Arial" w:hAnsi="Arial" w:cs="Arial"/>
          <w:b/>
          <w:lang w:val="en-GB"/>
        </w:rPr>
        <w:t xml:space="preserve"> 2017</w:t>
      </w:r>
    </w:p>
    <w:p w14:paraId="35EF43D4" w14:textId="77777777" w:rsidR="007816D8" w:rsidRPr="007652CC" w:rsidRDefault="007816D8" w:rsidP="007816D8">
      <w:pPr>
        <w:jc w:val="center"/>
        <w:rPr>
          <w:rFonts w:ascii="Arial" w:hAnsi="Arial" w:cs="Arial"/>
          <w:b/>
          <w:sz w:val="16"/>
          <w:szCs w:val="16"/>
          <w:lang w:val="en-GB"/>
        </w:rPr>
      </w:pPr>
    </w:p>
    <w:p w14:paraId="3709DACE" w14:textId="77777777" w:rsidR="007816D8" w:rsidRPr="004A0179" w:rsidRDefault="007816D8" w:rsidP="007816D8">
      <w:pPr>
        <w:jc w:val="center"/>
        <w:rPr>
          <w:rFonts w:ascii="Arial" w:hAnsi="Arial" w:cs="Arial"/>
          <w:b/>
          <w:sz w:val="28"/>
          <w:szCs w:val="28"/>
          <w:lang w:val="en-GB"/>
        </w:rPr>
      </w:pPr>
    </w:p>
    <w:p w14:paraId="101BF2EC" w14:textId="38226DFA" w:rsidR="007816D8" w:rsidRPr="004A0179" w:rsidRDefault="0007198D" w:rsidP="0007198D">
      <w:pPr>
        <w:jc w:val="center"/>
        <w:rPr>
          <w:rFonts w:ascii="Arial" w:hAnsi="Arial" w:cs="Arial"/>
          <w:b/>
          <w:sz w:val="28"/>
          <w:szCs w:val="28"/>
          <w:u w:val="single"/>
          <w:lang w:val="en-GB"/>
        </w:rPr>
      </w:pPr>
      <w:r>
        <w:rPr>
          <w:rFonts w:ascii="Arial" w:hAnsi="Arial" w:cs="Arial"/>
          <w:b/>
          <w:sz w:val="28"/>
          <w:szCs w:val="28"/>
          <w:u w:val="single"/>
          <w:lang w:val="en-GB"/>
        </w:rPr>
        <w:t>Master</w:t>
      </w:r>
      <w:r w:rsidR="007A12D7">
        <w:rPr>
          <w:rFonts w:ascii="Arial" w:hAnsi="Arial" w:cs="Arial"/>
          <w:b/>
          <w:sz w:val="28"/>
          <w:szCs w:val="28"/>
          <w:u w:val="single"/>
          <w:lang w:val="en-GB"/>
        </w:rPr>
        <w:t>C</w:t>
      </w:r>
      <w:r>
        <w:rPr>
          <w:rFonts w:ascii="Arial" w:hAnsi="Arial" w:cs="Arial"/>
          <w:b/>
          <w:sz w:val="28"/>
          <w:szCs w:val="28"/>
          <w:u w:val="single"/>
          <w:lang w:val="en-GB"/>
        </w:rPr>
        <w:t>raft Boats</w:t>
      </w:r>
      <w:r w:rsidR="0008083D">
        <w:rPr>
          <w:rFonts w:ascii="Arial" w:hAnsi="Arial" w:cs="Arial"/>
          <w:b/>
          <w:sz w:val="28"/>
          <w:szCs w:val="28"/>
          <w:u w:val="single"/>
          <w:lang w:val="en-GB"/>
        </w:rPr>
        <w:t xml:space="preserve"> UK</w:t>
      </w:r>
      <w:r>
        <w:rPr>
          <w:rFonts w:ascii="Arial" w:hAnsi="Arial" w:cs="Arial"/>
          <w:b/>
          <w:sz w:val="28"/>
          <w:szCs w:val="28"/>
          <w:u w:val="single"/>
          <w:lang w:val="en-GB"/>
        </w:rPr>
        <w:t xml:space="preserve"> and </w:t>
      </w:r>
      <w:r w:rsidR="0048137F" w:rsidRPr="004A0179">
        <w:rPr>
          <w:rFonts w:ascii="Arial" w:hAnsi="Arial" w:cs="Arial"/>
          <w:b/>
          <w:sz w:val="28"/>
          <w:szCs w:val="28"/>
          <w:u w:val="single"/>
          <w:lang w:val="en-GB"/>
        </w:rPr>
        <w:t xml:space="preserve">Superyacht Tenders and Toys </w:t>
      </w:r>
      <w:r w:rsidR="0008083D">
        <w:rPr>
          <w:rFonts w:ascii="Arial" w:hAnsi="Arial" w:cs="Arial"/>
          <w:b/>
          <w:sz w:val="28"/>
          <w:szCs w:val="28"/>
          <w:u w:val="single"/>
          <w:lang w:val="en-GB"/>
        </w:rPr>
        <w:t>extend bespoke watersports tender range with the addition of the new XT21</w:t>
      </w:r>
      <w:r w:rsidR="007A12D7">
        <w:rPr>
          <w:rFonts w:ascii="Arial" w:hAnsi="Arial" w:cs="Arial"/>
          <w:b/>
          <w:sz w:val="28"/>
          <w:szCs w:val="28"/>
          <w:u w:val="single"/>
          <w:lang w:val="en-GB"/>
        </w:rPr>
        <w:t xml:space="preserve"> available with</w:t>
      </w:r>
      <w:r w:rsidR="0008083D">
        <w:rPr>
          <w:rFonts w:ascii="Arial" w:hAnsi="Arial" w:cs="Arial"/>
          <w:b/>
          <w:sz w:val="28"/>
          <w:szCs w:val="28"/>
          <w:u w:val="single"/>
          <w:lang w:val="en-GB"/>
        </w:rPr>
        <w:t xml:space="preserve"> </w:t>
      </w:r>
      <w:r w:rsidR="007A12D7">
        <w:rPr>
          <w:rFonts w:ascii="Arial" w:hAnsi="Arial" w:cs="Arial"/>
          <w:b/>
          <w:sz w:val="28"/>
          <w:szCs w:val="28"/>
          <w:u w:val="single"/>
          <w:lang w:val="en-GB"/>
        </w:rPr>
        <w:t xml:space="preserve">Yanmar inboard diesel </w:t>
      </w:r>
    </w:p>
    <w:p w14:paraId="1B42F24C" w14:textId="362AC48F" w:rsidR="007816D8" w:rsidRPr="004A0179" w:rsidRDefault="007816D8" w:rsidP="007816D8">
      <w:pPr>
        <w:rPr>
          <w:rFonts w:ascii="Arial" w:hAnsi="Arial" w:cs="Arial"/>
          <w:b/>
          <w:sz w:val="28"/>
          <w:szCs w:val="28"/>
          <w:lang w:val="en-GB"/>
        </w:rPr>
      </w:pPr>
    </w:p>
    <w:p w14:paraId="06A3B568" w14:textId="21C36B28" w:rsidR="007A12D7" w:rsidRDefault="007652CC" w:rsidP="0007198D">
      <w:pPr>
        <w:spacing w:line="360" w:lineRule="auto"/>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67750707" wp14:editId="60F2A2C3">
            <wp:simplePos x="0" y="0"/>
            <wp:positionH relativeFrom="column">
              <wp:posOffset>3200400</wp:posOffset>
            </wp:positionH>
            <wp:positionV relativeFrom="paragraph">
              <wp:posOffset>41275</wp:posOffset>
            </wp:positionV>
            <wp:extent cx="3201670" cy="20631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Craft's new XT21 is availalable as a bespoke superyacht tender.jpg"/>
                    <pic:cNvPicPr/>
                  </pic:nvPicPr>
                  <pic:blipFill>
                    <a:blip r:embed="rId7" cstate="print">
                      <a:extLst>
                        <a:ext uri="{28A0092B-C50C-407E-A947-70E740481C1C}">
                          <a14:useLocalDpi xmlns:a14="http://schemas.microsoft.com/office/drawing/2010/main"/>
                        </a:ext>
                      </a:extLst>
                    </a:blip>
                    <a:stretch>
                      <a:fillRect/>
                    </a:stretch>
                  </pic:blipFill>
                  <pic:spPr>
                    <a:xfrm flipH="1">
                      <a:off x="0" y="0"/>
                      <a:ext cx="3201670" cy="2063115"/>
                    </a:xfrm>
                    <a:prstGeom prst="rect">
                      <a:avLst/>
                    </a:prstGeom>
                  </pic:spPr>
                </pic:pic>
              </a:graphicData>
            </a:graphic>
            <wp14:sizeRelH relativeFrom="page">
              <wp14:pctWidth>0</wp14:pctWidth>
            </wp14:sizeRelH>
            <wp14:sizeRelV relativeFrom="page">
              <wp14:pctHeight>0</wp14:pctHeight>
            </wp14:sizeRelV>
          </wp:anchor>
        </w:drawing>
      </w:r>
      <w:r w:rsidR="0007198D" w:rsidRPr="0007198D">
        <w:rPr>
          <w:rFonts w:ascii="Arial" w:hAnsi="Arial" w:cs="Arial"/>
          <w:sz w:val="28"/>
          <w:szCs w:val="28"/>
        </w:rPr>
        <w:t xml:space="preserve">The new </w:t>
      </w:r>
      <w:r w:rsidR="007A12D7">
        <w:rPr>
          <w:rFonts w:ascii="Arial" w:hAnsi="Arial" w:cs="Arial"/>
          <w:sz w:val="28"/>
          <w:szCs w:val="28"/>
        </w:rPr>
        <w:t>MasterC</w:t>
      </w:r>
      <w:r w:rsidR="0008083D">
        <w:rPr>
          <w:rFonts w:ascii="Arial" w:hAnsi="Arial" w:cs="Arial"/>
          <w:sz w:val="28"/>
          <w:szCs w:val="28"/>
        </w:rPr>
        <w:t xml:space="preserve">raft </w:t>
      </w:r>
      <w:r w:rsidR="0007198D" w:rsidRPr="0007198D">
        <w:rPr>
          <w:rFonts w:ascii="Arial" w:hAnsi="Arial" w:cs="Arial"/>
          <w:sz w:val="28"/>
          <w:szCs w:val="28"/>
        </w:rPr>
        <w:t>XT2</w:t>
      </w:r>
      <w:r w:rsidR="0008083D">
        <w:rPr>
          <w:rFonts w:ascii="Arial" w:hAnsi="Arial" w:cs="Arial"/>
          <w:sz w:val="28"/>
          <w:szCs w:val="28"/>
        </w:rPr>
        <w:t>1 wa</w:t>
      </w:r>
      <w:r w:rsidR="0007198D" w:rsidRPr="0007198D">
        <w:rPr>
          <w:rFonts w:ascii="Arial" w:hAnsi="Arial" w:cs="Arial"/>
          <w:sz w:val="28"/>
          <w:szCs w:val="28"/>
        </w:rPr>
        <w:t>s</w:t>
      </w:r>
      <w:r w:rsidR="0008083D">
        <w:rPr>
          <w:rFonts w:ascii="Arial" w:hAnsi="Arial" w:cs="Arial"/>
          <w:sz w:val="28"/>
          <w:szCs w:val="28"/>
        </w:rPr>
        <w:t xml:space="preserve"> launched on the European market at Boot Düsseldorf on Saturday 21</w:t>
      </w:r>
      <w:r w:rsidR="0008083D" w:rsidRPr="0008083D">
        <w:rPr>
          <w:rFonts w:ascii="Arial" w:hAnsi="Arial" w:cs="Arial"/>
          <w:sz w:val="28"/>
          <w:szCs w:val="28"/>
          <w:vertAlign w:val="superscript"/>
        </w:rPr>
        <w:t>st</w:t>
      </w:r>
      <w:r w:rsidR="0008083D">
        <w:rPr>
          <w:rFonts w:ascii="Arial" w:hAnsi="Arial" w:cs="Arial"/>
          <w:sz w:val="28"/>
          <w:szCs w:val="28"/>
        </w:rPr>
        <w:t xml:space="preserve"> January 2017 and is now available through Superyacht Tenders and Toys as a bespoke superyacht tender</w:t>
      </w:r>
      <w:r w:rsidR="007A12D7">
        <w:rPr>
          <w:rFonts w:ascii="Arial" w:hAnsi="Arial" w:cs="Arial"/>
          <w:sz w:val="28"/>
          <w:szCs w:val="28"/>
        </w:rPr>
        <w:t xml:space="preserve"> with a Yanmar inboard diesel engine</w:t>
      </w:r>
      <w:r w:rsidR="0008083D">
        <w:rPr>
          <w:rFonts w:ascii="Arial" w:hAnsi="Arial" w:cs="Arial"/>
          <w:sz w:val="28"/>
          <w:szCs w:val="28"/>
        </w:rPr>
        <w:t xml:space="preserve">. </w:t>
      </w:r>
      <w:r w:rsidR="0007198D" w:rsidRPr="0007198D">
        <w:rPr>
          <w:rFonts w:ascii="Arial" w:hAnsi="Arial" w:cs="Arial"/>
          <w:sz w:val="28"/>
          <w:szCs w:val="28"/>
        </w:rPr>
        <w:t xml:space="preserve"> </w:t>
      </w:r>
    </w:p>
    <w:p w14:paraId="435DAEAB" w14:textId="77777777" w:rsidR="007A12D7" w:rsidRDefault="007A12D7" w:rsidP="0007198D">
      <w:pPr>
        <w:spacing w:line="360" w:lineRule="auto"/>
        <w:rPr>
          <w:rFonts w:ascii="Arial" w:hAnsi="Arial" w:cs="Arial"/>
          <w:sz w:val="28"/>
          <w:szCs w:val="28"/>
        </w:rPr>
      </w:pPr>
    </w:p>
    <w:p w14:paraId="667FE0B1" w14:textId="77777777" w:rsidR="007652CC" w:rsidRPr="003A3E2E" w:rsidRDefault="007652CC" w:rsidP="007652CC">
      <w:pPr>
        <w:spacing w:line="360" w:lineRule="auto"/>
        <w:rPr>
          <w:rFonts w:ascii="Arial" w:hAnsi="Arial" w:cs="Arial"/>
        </w:rPr>
      </w:pPr>
      <w:r w:rsidRPr="003A3E2E">
        <w:rPr>
          <w:rFonts w:ascii="Arial" w:hAnsi="Arial" w:cs="Arial"/>
        </w:rPr>
        <w:t xml:space="preserve">Superyacht Tenders and Toys </w:t>
      </w:r>
      <w:proofErr w:type="gramStart"/>
      <w:r w:rsidRPr="003A3E2E">
        <w:rPr>
          <w:rFonts w:ascii="Arial" w:hAnsi="Arial" w:cs="Arial"/>
        </w:rPr>
        <w:t>is</w:t>
      </w:r>
      <w:proofErr w:type="gramEnd"/>
      <w:r w:rsidRPr="003A3E2E">
        <w:rPr>
          <w:rFonts w:ascii="Arial" w:hAnsi="Arial" w:cs="Arial"/>
        </w:rPr>
        <w:t xml:space="preserve"> in a unique position to supply the bespoke XT21 having a proven track record selling highly specialised tenders. It makes sure that the purchase process runs smoothly, and can assist with all aspects from tax and customs to shipping. The company offers ongoing support for the lifetime of the tender; a comprehensive warranty, aftersales and support through an approved global service network.  </w:t>
      </w:r>
    </w:p>
    <w:p w14:paraId="5B04E988" w14:textId="77777777" w:rsidR="007652CC" w:rsidRDefault="007652CC" w:rsidP="0007198D">
      <w:pPr>
        <w:spacing w:line="360" w:lineRule="auto"/>
        <w:rPr>
          <w:rFonts w:ascii="Arial" w:hAnsi="Arial" w:cs="Arial"/>
        </w:rPr>
      </w:pPr>
    </w:p>
    <w:p w14:paraId="2C52CCA1" w14:textId="5172FCEB" w:rsidR="007A12D7" w:rsidRPr="003A3E2E" w:rsidRDefault="007A12D7" w:rsidP="0007198D">
      <w:pPr>
        <w:spacing w:line="360" w:lineRule="auto"/>
        <w:rPr>
          <w:rFonts w:ascii="Arial" w:hAnsi="Arial" w:cs="Arial"/>
        </w:rPr>
      </w:pPr>
      <w:r w:rsidRPr="003A3E2E">
        <w:rPr>
          <w:rFonts w:ascii="Arial" w:hAnsi="Arial" w:cs="Arial"/>
        </w:rPr>
        <w:t>At 6.5m, t</w:t>
      </w:r>
      <w:r w:rsidR="0008083D" w:rsidRPr="003A3E2E">
        <w:rPr>
          <w:rFonts w:ascii="Arial" w:hAnsi="Arial" w:cs="Arial"/>
        </w:rPr>
        <w:t>h</w:t>
      </w:r>
      <w:r w:rsidRPr="003A3E2E">
        <w:rPr>
          <w:rFonts w:ascii="Arial" w:hAnsi="Arial" w:cs="Arial"/>
        </w:rPr>
        <w:t xml:space="preserve">e </w:t>
      </w:r>
      <w:r w:rsidR="0008083D" w:rsidRPr="003A3E2E">
        <w:rPr>
          <w:rFonts w:ascii="Arial" w:hAnsi="Arial" w:cs="Arial"/>
        </w:rPr>
        <w:t xml:space="preserve">new model is </w:t>
      </w:r>
      <w:r w:rsidRPr="003A3E2E">
        <w:rPr>
          <w:rFonts w:ascii="Arial" w:hAnsi="Arial" w:cs="Arial"/>
        </w:rPr>
        <w:t xml:space="preserve">a middleweight crossover boat. The crossover range has been developed to suit the widest possible range of watersports needs, whether that be wakeboarding, waterskiing, wakesurfing, towsports or tubing. The ability to handle all towboat activities makes it an ideal multipurpose watersports tender. </w:t>
      </w:r>
    </w:p>
    <w:p w14:paraId="14512811" w14:textId="77777777" w:rsidR="007A12D7" w:rsidRPr="003A3E2E" w:rsidRDefault="007A12D7" w:rsidP="0007198D">
      <w:pPr>
        <w:spacing w:line="360" w:lineRule="auto"/>
        <w:rPr>
          <w:rFonts w:ascii="Arial" w:hAnsi="Arial" w:cs="Arial"/>
        </w:rPr>
      </w:pPr>
    </w:p>
    <w:p w14:paraId="52DBE1C8" w14:textId="77777777" w:rsidR="007652CC" w:rsidRDefault="007A12D7" w:rsidP="0007198D">
      <w:pPr>
        <w:spacing w:line="360" w:lineRule="auto"/>
        <w:rPr>
          <w:rFonts w:ascii="Arial" w:hAnsi="Arial" w:cs="Arial"/>
        </w:rPr>
      </w:pPr>
      <w:r w:rsidRPr="003A3E2E">
        <w:rPr>
          <w:rFonts w:ascii="Arial" w:hAnsi="Arial" w:cs="Arial"/>
        </w:rPr>
        <w:t xml:space="preserve">The Yanmar 8LV diesel engine will make this a popular choice as a dedicated watersports tender for superyachts. Michael Hardicker, MD of MasterCraft Boats UK says, ‘We’re </w:t>
      </w:r>
    </w:p>
    <w:p w14:paraId="1994B60D" w14:textId="77777777" w:rsidR="007652CC" w:rsidRDefault="007652CC" w:rsidP="0007198D">
      <w:pPr>
        <w:spacing w:line="360" w:lineRule="auto"/>
        <w:rPr>
          <w:rFonts w:ascii="Arial" w:hAnsi="Arial" w:cs="Arial"/>
        </w:rPr>
      </w:pPr>
    </w:p>
    <w:p w14:paraId="75416A11" w14:textId="58719CAE" w:rsidR="0007198D" w:rsidRPr="003A3E2E" w:rsidRDefault="007A12D7" w:rsidP="0007198D">
      <w:pPr>
        <w:spacing w:line="360" w:lineRule="auto"/>
        <w:rPr>
          <w:rFonts w:ascii="Arial" w:hAnsi="Arial" w:cs="Arial"/>
        </w:rPr>
      </w:pPr>
      <w:proofErr w:type="gramStart"/>
      <w:r w:rsidRPr="003A3E2E">
        <w:rPr>
          <w:rFonts w:ascii="Arial" w:hAnsi="Arial" w:cs="Arial"/>
        </w:rPr>
        <w:lastRenderedPageBreak/>
        <w:t>consistently</w:t>
      </w:r>
      <w:proofErr w:type="gramEnd"/>
      <w:r w:rsidRPr="003A3E2E">
        <w:rPr>
          <w:rFonts w:ascii="Arial" w:hAnsi="Arial" w:cs="Arial"/>
        </w:rPr>
        <w:t xml:space="preserve"> able to show that diesel power is every bit as good as petrol for sports boats. It gives the advantages of economy, durability and reliability, with no loss of power. Being able to easily refuel while at sea is a real advantage for many captains and is a significant benefit to superyachts spending long periods of time offshore.’ </w:t>
      </w:r>
    </w:p>
    <w:p w14:paraId="39826259" w14:textId="77777777" w:rsidR="005560E3" w:rsidRPr="003A3E2E" w:rsidRDefault="005560E3" w:rsidP="0007198D">
      <w:pPr>
        <w:spacing w:line="360" w:lineRule="auto"/>
        <w:rPr>
          <w:rFonts w:ascii="Arial" w:hAnsi="Arial" w:cs="Arial"/>
        </w:rPr>
      </w:pPr>
    </w:p>
    <w:p w14:paraId="5A03B650" w14:textId="44AD6855" w:rsidR="005560E3" w:rsidRPr="003A3E2E" w:rsidRDefault="005560E3" w:rsidP="0007198D">
      <w:pPr>
        <w:spacing w:line="360" w:lineRule="auto"/>
        <w:rPr>
          <w:rFonts w:ascii="Arial" w:hAnsi="Arial" w:cs="Arial"/>
        </w:rPr>
      </w:pPr>
      <w:r w:rsidRPr="003A3E2E">
        <w:rPr>
          <w:rFonts w:ascii="Arial" w:hAnsi="Arial" w:cs="Arial"/>
        </w:rPr>
        <w:t xml:space="preserve">The all-new hull on the XT21 delivers responsive handling with minimum bow rise and improves performance in every on-water activity, from massive wakes to endless waves and smooth skiing. MasterCraft’s award-winning Gen 2 Surf System has been custom designed for the new hull to create three zones of perfectly sculpted lips and sizeable curling surf waves. The touchscreen controls mean that even inexperienced drivers can create the desired wake or waves and consistent speed. Crew members can be assured they are giving guests a great experience on the water whatever their preference. </w:t>
      </w:r>
    </w:p>
    <w:p w14:paraId="5B760DED" w14:textId="77777777" w:rsidR="005560E3" w:rsidRPr="003A3E2E" w:rsidRDefault="005560E3" w:rsidP="0007198D">
      <w:pPr>
        <w:spacing w:line="360" w:lineRule="auto"/>
        <w:rPr>
          <w:rFonts w:ascii="Arial" w:hAnsi="Arial" w:cs="Arial"/>
        </w:rPr>
      </w:pPr>
    </w:p>
    <w:p w14:paraId="5FD85B71" w14:textId="77777777" w:rsidR="005560E3" w:rsidRPr="003A3E2E" w:rsidRDefault="005560E3" w:rsidP="005560E3">
      <w:pPr>
        <w:widowControl w:val="0"/>
        <w:autoSpaceDE w:val="0"/>
        <w:autoSpaceDN w:val="0"/>
        <w:adjustRightInd w:val="0"/>
        <w:spacing w:line="360" w:lineRule="auto"/>
        <w:rPr>
          <w:rFonts w:ascii="Helvetica" w:hAnsi="Helvetica" w:cs="Times New Roman"/>
          <w:u w:color="0000FF"/>
        </w:rPr>
      </w:pPr>
      <w:r w:rsidRPr="003A3E2E">
        <w:rPr>
          <w:rFonts w:ascii="Helvetica" w:hAnsi="Helvetica" w:cs="Arial"/>
          <w:u w:color="0000FF"/>
        </w:rPr>
        <w:t>The XT21 has a new cockpit layout to comfortably accommodate up to 14 while extensive storage space keeps the deck clear. The interior has a spacious helm with a new ergonomic captain’s seat, new dash and billet aluminium accents. The new Cool Feel vinyl that stays cool to the touch in direct sunlight is also an option as are under seat Cordova Coolers that keep everything and everyone chilled.</w:t>
      </w:r>
    </w:p>
    <w:p w14:paraId="0A38F21E" w14:textId="77777777" w:rsidR="005560E3" w:rsidRPr="003A3E2E" w:rsidRDefault="005560E3" w:rsidP="005560E3">
      <w:pPr>
        <w:widowControl w:val="0"/>
        <w:autoSpaceDE w:val="0"/>
        <w:autoSpaceDN w:val="0"/>
        <w:adjustRightInd w:val="0"/>
        <w:spacing w:line="360" w:lineRule="auto"/>
        <w:rPr>
          <w:rFonts w:ascii="Helvetica" w:hAnsi="Helvetica" w:cs="Times New Roman"/>
          <w:u w:color="0000FF"/>
        </w:rPr>
      </w:pPr>
    </w:p>
    <w:p w14:paraId="1F3A28A0" w14:textId="2009E754" w:rsidR="005560E3" w:rsidRPr="003A3E2E" w:rsidRDefault="005560E3" w:rsidP="005560E3">
      <w:pPr>
        <w:widowControl w:val="0"/>
        <w:autoSpaceDE w:val="0"/>
        <w:autoSpaceDN w:val="0"/>
        <w:adjustRightInd w:val="0"/>
        <w:spacing w:line="360" w:lineRule="auto"/>
        <w:rPr>
          <w:rFonts w:ascii="Helvetica" w:hAnsi="Helvetica" w:cs="Helvetica Neue"/>
        </w:rPr>
      </w:pPr>
      <w:r w:rsidRPr="003A3E2E">
        <w:rPr>
          <w:rFonts w:ascii="Helvetica" w:hAnsi="Helvetica" w:cs="Arial"/>
          <w:u w:color="0000FF"/>
        </w:rPr>
        <w:t xml:space="preserve">The XT21 has the new DockStar Handling System, an innovative flanking rudder system that enables boat drivers of any ability level </w:t>
      </w:r>
      <w:r w:rsidRPr="003A3E2E">
        <w:rPr>
          <w:rFonts w:ascii="Helvetica" w:hAnsi="Helvetica" w:cs="Helvetica Neue"/>
        </w:rPr>
        <w:t>to confidently drive in reverse and more easily navigate tight docks and crowded marinas.  Whilst experienced superyacht crew will appreciate the ease of operation, DockStar comes into its own for less experienced drivers, particularly for those occasions when owners or guests want to be a bit more hands on.</w:t>
      </w:r>
    </w:p>
    <w:p w14:paraId="15353A06" w14:textId="77777777" w:rsidR="005560E3" w:rsidRPr="003A3E2E" w:rsidRDefault="005560E3" w:rsidP="005560E3">
      <w:pPr>
        <w:widowControl w:val="0"/>
        <w:autoSpaceDE w:val="0"/>
        <w:autoSpaceDN w:val="0"/>
        <w:adjustRightInd w:val="0"/>
        <w:spacing w:line="360" w:lineRule="auto"/>
        <w:rPr>
          <w:rFonts w:ascii="Helvetica" w:hAnsi="Helvetica" w:cs="Helvetica Neue"/>
        </w:rPr>
      </w:pPr>
    </w:p>
    <w:p w14:paraId="35FFBEFD" w14:textId="77777777" w:rsidR="005560E3" w:rsidRPr="003A3E2E" w:rsidRDefault="005560E3" w:rsidP="005560E3">
      <w:pPr>
        <w:widowControl w:val="0"/>
        <w:autoSpaceDE w:val="0"/>
        <w:autoSpaceDN w:val="0"/>
        <w:adjustRightInd w:val="0"/>
        <w:spacing w:line="360" w:lineRule="auto"/>
        <w:rPr>
          <w:rFonts w:ascii="Helvetica" w:hAnsi="Helvetica" w:cs="Arial"/>
          <w:u w:color="0000FF"/>
        </w:rPr>
      </w:pPr>
      <w:r w:rsidRPr="003A3E2E">
        <w:rPr>
          <w:rFonts w:ascii="Helvetica" w:hAnsi="Helvetica" w:cs="Arial"/>
          <w:u w:color="0000FF"/>
        </w:rPr>
        <w:t xml:space="preserve">The XT21 includes a choice of easy-lifting customisable towers, speaker layouts and vertical storage options. The exterior of the XT21 can also be completely customised thanks to a broadened palette of gel coat and flake colour patterns. </w:t>
      </w:r>
    </w:p>
    <w:p w14:paraId="317F111D" w14:textId="77777777" w:rsidR="007652CC" w:rsidRDefault="007652CC" w:rsidP="005560E3">
      <w:pPr>
        <w:widowControl w:val="0"/>
        <w:autoSpaceDE w:val="0"/>
        <w:autoSpaceDN w:val="0"/>
        <w:adjustRightInd w:val="0"/>
        <w:spacing w:line="360" w:lineRule="auto"/>
        <w:rPr>
          <w:rFonts w:ascii="Helvetica" w:hAnsi="Helvetica" w:cs="Times"/>
        </w:rPr>
      </w:pPr>
    </w:p>
    <w:p w14:paraId="7A9C1391" w14:textId="068C4ECD" w:rsidR="005560E3" w:rsidRPr="003A3E2E" w:rsidRDefault="00D55F94" w:rsidP="005560E3">
      <w:pPr>
        <w:widowControl w:val="0"/>
        <w:autoSpaceDE w:val="0"/>
        <w:autoSpaceDN w:val="0"/>
        <w:adjustRightInd w:val="0"/>
        <w:spacing w:line="360" w:lineRule="auto"/>
        <w:rPr>
          <w:rFonts w:ascii="Helvetica" w:hAnsi="Helvetica" w:cs="Times"/>
        </w:rPr>
      </w:pPr>
      <w:r>
        <w:rPr>
          <w:rFonts w:ascii="Helvetica" w:hAnsi="Helvetica" w:cs="Times"/>
        </w:rPr>
        <w:t>Superyacht Tenders and Toys</w:t>
      </w:r>
      <w:r w:rsidR="003A3E2E" w:rsidRPr="003A3E2E">
        <w:rPr>
          <w:rFonts w:ascii="Helvetica" w:hAnsi="Helvetica" w:cs="Times"/>
        </w:rPr>
        <w:t xml:space="preserve"> </w:t>
      </w:r>
      <w:r w:rsidR="005560E3" w:rsidRPr="003A3E2E">
        <w:rPr>
          <w:rFonts w:ascii="Helvetica" w:hAnsi="Helvetica" w:cs="Times"/>
        </w:rPr>
        <w:t xml:space="preserve">will assess the space and position available for the tender. </w:t>
      </w:r>
      <w:r w:rsidR="003A3E2E" w:rsidRPr="003A3E2E">
        <w:rPr>
          <w:rFonts w:ascii="Helvetica" w:hAnsi="Helvetica" w:cs="Helvetica Neue"/>
        </w:rPr>
        <w:t>The</w:t>
      </w:r>
      <w:r w:rsidR="005560E3" w:rsidRPr="003A3E2E">
        <w:rPr>
          <w:rFonts w:ascii="Helvetica" w:hAnsi="Helvetica" w:cs="Helvetica Neue"/>
        </w:rPr>
        <w:t xml:space="preserve"> bespoke service also includes a number of lifting </w:t>
      </w:r>
      <w:r w:rsidR="005560E3" w:rsidRPr="003A3E2E">
        <w:rPr>
          <w:rFonts w:ascii="Helvetica" w:hAnsi="Helvetica" w:cs="Times"/>
        </w:rPr>
        <w:t>options tailored to meet the widest possible range of requirements. Single or multi point lifting, spreader bars and keel line lifts are among the solutions offered to ensure that the best option is found in line with the superyacht’s crane positions and storage location on board.</w:t>
      </w:r>
    </w:p>
    <w:p w14:paraId="50A7AA32" w14:textId="77777777" w:rsidR="005560E3" w:rsidRPr="003A3E2E" w:rsidRDefault="005560E3" w:rsidP="005560E3">
      <w:pPr>
        <w:widowControl w:val="0"/>
        <w:autoSpaceDE w:val="0"/>
        <w:autoSpaceDN w:val="0"/>
        <w:adjustRightInd w:val="0"/>
        <w:spacing w:line="360" w:lineRule="auto"/>
        <w:rPr>
          <w:rFonts w:ascii="Helvetica" w:hAnsi="Helvetica" w:cs="Times"/>
        </w:rPr>
      </w:pPr>
    </w:p>
    <w:p w14:paraId="2301C749" w14:textId="77777777" w:rsidR="005560E3" w:rsidRPr="003A3E2E" w:rsidRDefault="005560E3" w:rsidP="005560E3">
      <w:pPr>
        <w:widowControl w:val="0"/>
        <w:autoSpaceDE w:val="0"/>
        <w:autoSpaceDN w:val="0"/>
        <w:adjustRightInd w:val="0"/>
        <w:spacing w:line="360" w:lineRule="auto"/>
        <w:rPr>
          <w:rFonts w:ascii="Helvetica" w:hAnsi="Helvetica" w:cs="Times New Roman"/>
          <w:u w:color="0000FF"/>
        </w:rPr>
      </w:pPr>
      <w:r w:rsidRPr="003A3E2E">
        <w:rPr>
          <w:rFonts w:ascii="Helvetica" w:hAnsi="Helvetica" w:cs="Arial"/>
          <w:u w:color="0000FF"/>
        </w:rPr>
        <w:t>Like all MasterCraft boats, the XT21 comes with the five year MasterCare protection plan. Hand-built by master craftsmen in the Company’s US manufacturing facility in Tennessee, MasterCraft boats are constructed with quality and reliability in mind, resulting in the highest resale values in the industry.</w:t>
      </w:r>
    </w:p>
    <w:p w14:paraId="5EB3F1B7" w14:textId="77777777" w:rsidR="00455297" w:rsidRPr="003A3E2E" w:rsidRDefault="00455297" w:rsidP="007816D8">
      <w:pPr>
        <w:rPr>
          <w:rFonts w:ascii="Arial" w:hAnsi="Arial" w:cs="Arial"/>
        </w:rPr>
      </w:pPr>
    </w:p>
    <w:p w14:paraId="6E6202FE" w14:textId="21337BB9" w:rsidR="007816D8" w:rsidRPr="003A3E2E" w:rsidRDefault="007816D8" w:rsidP="007816D8">
      <w:pPr>
        <w:rPr>
          <w:rFonts w:ascii="Arial" w:hAnsi="Arial" w:cs="Arial"/>
        </w:rPr>
      </w:pPr>
      <w:r w:rsidRPr="003A3E2E">
        <w:rPr>
          <w:rFonts w:ascii="Arial" w:hAnsi="Arial" w:cs="Arial"/>
        </w:rPr>
        <w:t xml:space="preserve">To </w:t>
      </w:r>
      <w:r w:rsidR="0007198D" w:rsidRPr="003A3E2E">
        <w:rPr>
          <w:rFonts w:ascii="Arial" w:hAnsi="Arial" w:cs="Arial"/>
        </w:rPr>
        <w:t>enquire about the XT2</w:t>
      </w:r>
      <w:r w:rsidR="003A3E2E" w:rsidRPr="003A3E2E">
        <w:rPr>
          <w:rFonts w:ascii="Arial" w:hAnsi="Arial" w:cs="Arial"/>
        </w:rPr>
        <w:t>1</w:t>
      </w:r>
      <w:r w:rsidRPr="003A3E2E">
        <w:rPr>
          <w:rFonts w:ascii="Arial" w:hAnsi="Arial" w:cs="Arial"/>
        </w:rPr>
        <w:t xml:space="preserve">, please contact </w:t>
      </w:r>
      <w:r w:rsidR="0007198D" w:rsidRPr="003A3E2E">
        <w:rPr>
          <w:rFonts w:ascii="Arial" w:hAnsi="Arial" w:cs="Arial"/>
        </w:rPr>
        <w:t>Superyacht Tenders and Toys</w:t>
      </w:r>
      <w:r w:rsidRPr="003A3E2E">
        <w:rPr>
          <w:rFonts w:ascii="Arial" w:hAnsi="Arial" w:cs="Arial"/>
        </w:rPr>
        <w:t xml:space="preserve"> at </w:t>
      </w:r>
      <w:hyperlink r:id="rId8" w:history="1">
        <w:r w:rsidRPr="003A3E2E">
          <w:rPr>
            <w:rStyle w:val="Hyperlink"/>
            <w:rFonts w:ascii="Arial" w:hAnsi="Arial" w:cs="Arial"/>
          </w:rPr>
          <w:t>info@superyachttendersandtoys.com</w:t>
        </w:r>
      </w:hyperlink>
    </w:p>
    <w:p w14:paraId="0255EE85" w14:textId="3807508C" w:rsidR="007816D8" w:rsidRPr="003A3E2E" w:rsidRDefault="007816D8" w:rsidP="007816D8">
      <w:pPr>
        <w:jc w:val="center"/>
        <w:rPr>
          <w:rFonts w:ascii="Arial" w:hAnsi="Arial" w:cs="Arial"/>
          <w:b/>
          <w:color w:val="FF0000"/>
          <w:lang w:val="en-GB"/>
        </w:rPr>
      </w:pPr>
    </w:p>
    <w:p w14:paraId="50F8A42F" w14:textId="6CA98487" w:rsidR="005560E3" w:rsidRPr="003A3E2E" w:rsidRDefault="00F26C73" w:rsidP="005560E3">
      <w:pPr>
        <w:widowControl w:val="0"/>
        <w:autoSpaceDE w:val="0"/>
        <w:autoSpaceDN w:val="0"/>
        <w:adjustRightInd w:val="0"/>
        <w:spacing w:line="360" w:lineRule="auto"/>
        <w:rPr>
          <w:rFonts w:ascii="Helvetica" w:hAnsi="Helvetica" w:cs="Times New Roman"/>
          <w:u w:color="0000FF"/>
        </w:rPr>
      </w:pPr>
      <w:r>
        <w:rPr>
          <w:rFonts w:ascii="Arial" w:hAnsi="Arial" w:cs="Arial"/>
          <w:b/>
          <w:noProof/>
          <w:color w:val="FF0000"/>
        </w:rPr>
        <w:drawing>
          <wp:anchor distT="0" distB="0" distL="114300" distR="114300" simplePos="0" relativeHeight="251659264" behindDoc="0" locked="0" layoutInCell="1" allowOverlap="1" wp14:anchorId="033E9AA5" wp14:editId="3E4E2A4D">
            <wp:simplePos x="0" y="0"/>
            <wp:positionH relativeFrom="column">
              <wp:posOffset>3200400</wp:posOffset>
            </wp:positionH>
            <wp:positionV relativeFrom="paragraph">
              <wp:posOffset>165735</wp:posOffset>
            </wp:positionV>
            <wp:extent cx="3018155" cy="178435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Craft_XT21_2017_Overhead.jpg"/>
                    <pic:cNvPicPr/>
                  </pic:nvPicPr>
                  <pic:blipFill>
                    <a:blip r:embed="rId9" cstate="print">
                      <a:extLst>
                        <a:ext uri="{28A0092B-C50C-407E-A947-70E740481C1C}">
                          <a14:useLocalDpi xmlns:a14="http://schemas.microsoft.com/office/drawing/2010/main"/>
                        </a:ext>
                      </a:extLst>
                    </a:blip>
                    <a:stretch>
                      <a:fillRect/>
                    </a:stretch>
                  </pic:blipFill>
                  <pic:spPr>
                    <a:xfrm>
                      <a:off x="0" y="0"/>
                      <a:ext cx="3018155" cy="1784350"/>
                    </a:xfrm>
                    <a:prstGeom prst="rect">
                      <a:avLst/>
                    </a:prstGeom>
                  </pic:spPr>
                </pic:pic>
              </a:graphicData>
            </a:graphic>
            <wp14:sizeRelH relativeFrom="page">
              <wp14:pctWidth>0</wp14:pctWidth>
            </wp14:sizeRelH>
            <wp14:sizeRelV relativeFrom="page">
              <wp14:pctHeight>0</wp14:pctHeight>
            </wp14:sizeRelV>
          </wp:anchor>
        </w:drawing>
      </w:r>
      <w:r w:rsidR="005560E3" w:rsidRPr="003A3E2E">
        <w:rPr>
          <w:rFonts w:ascii="Helvetica" w:hAnsi="Helvetica" w:cs="Arial"/>
          <w:b/>
          <w:bCs/>
          <w:u w:color="0000FF"/>
        </w:rPr>
        <w:t>XT21 Specifications:</w:t>
      </w:r>
    </w:p>
    <w:p w14:paraId="6DBF92B0" w14:textId="77777777" w:rsidR="005560E3" w:rsidRPr="003A3E2E" w:rsidRDefault="005560E3" w:rsidP="005560E3">
      <w:pPr>
        <w:widowControl w:val="0"/>
        <w:autoSpaceDE w:val="0"/>
        <w:autoSpaceDN w:val="0"/>
        <w:adjustRightInd w:val="0"/>
        <w:spacing w:line="360" w:lineRule="auto"/>
        <w:rPr>
          <w:rFonts w:ascii="Helvetica" w:hAnsi="Helvetica" w:cs="Times New Roman"/>
          <w:u w:color="0000FF"/>
        </w:rPr>
      </w:pPr>
      <w:r w:rsidRPr="003A3E2E">
        <w:rPr>
          <w:rFonts w:ascii="Helvetica" w:hAnsi="Helvetica" w:cs="Arial"/>
          <w:u w:color="0000FF"/>
        </w:rPr>
        <w:t>Length: 21’ 4” / 6.5 M</w:t>
      </w:r>
    </w:p>
    <w:p w14:paraId="696B4E30" w14:textId="77777777" w:rsidR="005560E3" w:rsidRPr="003A3E2E" w:rsidRDefault="005560E3" w:rsidP="005560E3">
      <w:pPr>
        <w:widowControl w:val="0"/>
        <w:autoSpaceDE w:val="0"/>
        <w:autoSpaceDN w:val="0"/>
        <w:adjustRightInd w:val="0"/>
        <w:spacing w:line="360" w:lineRule="auto"/>
        <w:rPr>
          <w:rFonts w:ascii="Helvetica" w:hAnsi="Helvetica" w:cs="Times New Roman"/>
          <w:u w:color="0000FF"/>
        </w:rPr>
      </w:pPr>
      <w:r w:rsidRPr="003A3E2E">
        <w:rPr>
          <w:rFonts w:ascii="Helvetica" w:hAnsi="Helvetica" w:cs="Arial"/>
          <w:u w:color="0000FF"/>
        </w:rPr>
        <w:t>Width Amidship: 98” / 2.48 M</w:t>
      </w:r>
    </w:p>
    <w:p w14:paraId="54A38923" w14:textId="77777777" w:rsidR="005560E3" w:rsidRPr="003A3E2E" w:rsidRDefault="005560E3" w:rsidP="005560E3">
      <w:pPr>
        <w:widowControl w:val="0"/>
        <w:autoSpaceDE w:val="0"/>
        <w:autoSpaceDN w:val="0"/>
        <w:adjustRightInd w:val="0"/>
        <w:spacing w:line="360" w:lineRule="auto"/>
        <w:rPr>
          <w:rFonts w:ascii="Helvetica" w:hAnsi="Helvetica" w:cs="Times New Roman"/>
          <w:u w:color="0000FF"/>
        </w:rPr>
      </w:pPr>
      <w:r w:rsidRPr="003A3E2E">
        <w:rPr>
          <w:rFonts w:ascii="Helvetica" w:hAnsi="Helvetica" w:cs="Arial"/>
          <w:u w:color="0000FF"/>
        </w:rPr>
        <w:t>Interior Width: 81.5” / 2.07 M</w:t>
      </w:r>
    </w:p>
    <w:p w14:paraId="20D0EDAA" w14:textId="77777777" w:rsidR="005560E3" w:rsidRPr="003A3E2E" w:rsidRDefault="005560E3" w:rsidP="005560E3">
      <w:pPr>
        <w:widowControl w:val="0"/>
        <w:autoSpaceDE w:val="0"/>
        <w:autoSpaceDN w:val="0"/>
        <w:adjustRightInd w:val="0"/>
        <w:spacing w:line="360" w:lineRule="auto"/>
        <w:rPr>
          <w:rFonts w:ascii="Helvetica" w:hAnsi="Helvetica" w:cs="Times New Roman"/>
          <w:u w:color="0000FF"/>
        </w:rPr>
      </w:pPr>
      <w:r w:rsidRPr="003A3E2E">
        <w:rPr>
          <w:rFonts w:ascii="Helvetica" w:hAnsi="Helvetica" w:cs="Arial"/>
          <w:u w:color="0000FF"/>
        </w:rPr>
        <w:t xml:space="preserve">Dry Weight: 4,800 LBS </w:t>
      </w:r>
      <w:proofErr w:type="gramStart"/>
      <w:r w:rsidRPr="003A3E2E">
        <w:rPr>
          <w:rFonts w:ascii="Helvetica" w:hAnsi="Helvetica" w:cs="Arial"/>
          <w:u w:color="0000FF"/>
        </w:rPr>
        <w:t>/  2,177</w:t>
      </w:r>
      <w:proofErr w:type="gramEnd"/>
      <w:r w:rsidRPr="003A3E2E">
        <w:rPr>
          <w:rFonts w:ascii="Helvetica" w:hAnsi="Helvetica" w:cs="Arial"/>
          <w:u w:color="0000FF"/>
        </w:rPr>
        <w:t xml:space="preserve"> KG</w:t>
      </w:r>
    </w:p>
    <w:p w14:paraId="0A3A6675" w14:textId="77777777" w:rsidR="005560E3" w:rsidRPr="003A3E2E" w:rsidRDefault="005560E3" w:rsidP="005560E3">
      <w:pPr>
        <w:widowControl w:val="0"/>
        <w:autoSpaceDE w:val="0"/>
        <w:autoSpaceDN w:val="0"/>
        <w:adjustRightInd w:val="0"/>
        <w:spacing w:line="360" w:lineRule="auto"/>
        <w:rPr>
          <w:rFonts w:ascii="Helvetica" w:hAnsi="Helvetica" w:cs="Times New Roman"/>
          <w:u w:color="0000FF"/>
        </w:rPr>
      </w:pPr>
      <w:r w:rsidRPr="003A3E2E">
        <w:rPr>
          <w:rFonts w:ascii="Helvetica" w:hAnsi="Helvetica" w:cs="Arial"/>
          <w:u w:color="0000FF"/>
        </w:rPr>
        <w:t>Ballast Weight: 2,500 LBS / 1,133 KG</w:t>
      </w:r>
    </w:p>
    <w:p w14:paraId="7D7945DB" w14:textId="2AE6A089" w:rsidR="005560E3" w:rsidRPr="003A3E2E" w:rsidRDefault="005560E3" w:rsidP="005560E3">
      <w:pPr>
        <w:widowControl w:val="0"/>
        <w:autoSpaceDE w:val="0"/>
        <w:autoSpaceDN w:val="0"/>
        <w:adjustRightInd w:val="0"/>
        <w:spacing w:line="360" w:lineRule="auto"/>
        <w:rPr>
          <w:rFonts w:ascii="Helvetica" w:hAnsi="Helvetica" w:cs="Times New Roman"/>
          <w:u w:color="0000FF"/>
        </w:rPr>
      </w:pPr>
      <w:r w:rsidRPr="003A3E2E">
        <w:rPr>
          <w:rFonts w:ascii="Helvetica" w:hAnsi="Helvetica" w:cs="Arial"/>
          <w:u w:color="0000FF"/>
        </w:rPr>
        <w:t>Fuel Capacity: 51 G / 193 L</w:t>
      </w:r>
    </w:p>
    <w:p w14:paraId="3079DAF8" w14:textId="77777777" w:rsidR="005560E3" w:rsidRPr="003A3E2E" w:rsidRDefault="005560E3" w:rsidP="005560E3">
      <w:pPr>
        <w:widowControl w:val="0"/>
        <w:autoSpaceDE w:val="0"/>
        <w:autoSpaceDN w:val="0"/>
        <w:adjustRightInd w:val="0"/>
        <w:spacing w:line="360" w:lineRule="auto"/>
        <w:rPr>
          <w:rFonts w:ascii="Helvetica" w:hAnsi="Helvetica" w:cs="Times New Roman"/>
          <w:u w:color="0000FF"/>
        </w:rPr>
      </w:pPr>
      <w:r w:rsidRPr="003A3E2E">
        <w:rPr>
          <w:rFonts w:ascii="Helvetica" w:hAnsi="Helvetica" w:cs="Arial"/>
          <w:u w:color="0000FF"/>
        </w:rPr>
        <w:t>Seating: 14 people</w:t>
      </w:r>
    </w:p>
    <w:p w14:paraId="4DD23209" w14:textId="77777777" w:rsidR="005560E3" w:rsidRPr="003A3E2E" w:rsidRDefault="005560E3" w:rsidP="005560E3">
      <w:pPr>
        <w:widowControl w:val="0"/>
        <w:autoSpaceDE w:val="0"/>
        <w:autoSpaceDN w:val="0"/>
        <w:adjustRightInd w:val="0"/>
        <w:spacing w:line="360" w:lineRule="auto"/>
        <w:rPr>
          <w:rFonts w:ascii="Helvetica" w:hAnsi="Helvetica" w:cs="Times New Roman"/>
          <w:u w:color="0000FF"/>
        </w:rPr>
      </w:pPr>
      <w:r w:rsidRPr="003A3E2E">
        <w:rPr>
          <w:rFonts w:ascii="Helvetica" w:hAnsi="Helvetica" w:cs="Arial"/>
          <w:u w:color="0000FF"/>
        </w:rPr>
        <w:t>Storage: 87 cubic feet / 2.46 cubic metres</w:t>
      </w:r>
    </w:p>
    <w:p w14:paraId="13D66A39" w14:textId="77777777" w:rsidR="005560E3" w:rsidRPr="003A3E2E" w:rsidRDefault="005560E3" w:rsidP="005560E3">
      <w:pPr>
        <w:widowControl w:val="0"/>
        <w:autoSpaceDE w:val="0"/>
        <w:autoSpaceDN w:val="0"/>
        <w:adjustRightInd w:val="0"/>
        <w:spacing w:line="360" w:lineRule="auto"/>
        <w:rPr>
          <w:rFonts w:ascii="Helvetica" w:hAnsi="Helvetica" w:cs="Times New Roman"/>
          <w:u w:color="0000FF"/>
        </w:rPr>
      </w:pPr>
      <w:r w:rsidRPr="003A3E2E">
        <w:rPr>
          <w:rFonts w:ascii="Helvetica" w:hAnsi="Helvetica" w:cs="Arial"/>
          <w:u w:color="0000FF"/>
        </w:rPr>
        <w:t>Hull: Vector Drive</w:t>
      </w:r>
    </w:p>
    <w:p w14:paraId="23B5D637" w14:textId="77777777" w:rsidR="005560E3" w:rsidRPr="003A3E2E" w:rsidRDefault="005560E3" w:rsidP="005560E3">
      <w:pPr>
        <w:widowControl w:val="0"/>
        <w:autoSpaceDE w:val="0"/>
        <w:autoSpaceDN w:val="0"/>
        <w:adjustRightInd w:val="0"/>
        <w:spacing w:line="360" w:lineRule="auto"/>
        <w:rPr>
          <w:rFonts w:ascii="Helvetica" w:hAnsi="Helvetica" w:cs="Arial"/>
          <w:u w:color="0000FF"/>
        </w:rPr>
      </w:pPr>
      <w:r w:rsidRPr="003A3E2E">
        <w:rPr>
          <w:rFonts w:ascii="Helvetica" w:hAnsi="Helvetica" w:cs="Arial"/>
          <w:u w:color="0000FF"/>
        </w:rPr>
        <w:t>Colour Options: Infinite</w:t>
      </w:r>
    </w:p>
    <w:p w14:paraId="11E7B6BA" w14:textId="77777777" w:rsidR="005560E3" w:rsidRPr="003A3E2E" w:rsidRDefault="005560E3" w:rsidP="007652CC">
      <w:pPr>
        <w:widowControl w:val="0"/>
        <w:autoSpaceDE w:val="0"/>
        <w:autoSpaceDN w:val="0"/>
        <w:adjustRightInd w:val="0"/>
        <w:rPr>
          <w:rFonts w:ascii="Helvetica" w:hAnsi="Helvetica" w:cs="Arial"/>
          <w:u w:color="0000FF"/>
        </w:rPr>
      </w:pPr>
    </w:p>
    <w:p w14:paraId="57D0064A" w14:textId="77777777" w:rsidR="007652CC" w:rsidRDefault="0007198D" w:rsidP="007652CC">
      <w:pPr>
        <w:spacing w:line="360" w:lineRule="auto"/>
        <w:rPr>
          <w:rStyle w:val="Hyperlink"/>
          <w:rFonts w:ascii="Arial" w:hAnsi="Arial" w:cs="Arial"/>
        </w:rPr>
      </w:pPr>
      <w:r w:rsidRPr="003A3E2E">
        <w:rPr>
          <w:rFonts w:ascii="Arial" w:hAnsi="Arial" w:cs="Arial"/>
        </w:rPr>
        <w:t>Find out more at</w:t>
      </w:r>
      <w:r w:rsidR="009010B6" w:rsidRPr="003A3E2E">
        <w:rPr>
          <w:rFonts w:ascii="Arial" w:hAnsi="Arial" w:cs="Arial"/>
        </w:rPr>
        <w:t xml:space="preserve"> </w:t>
      </w:r>
      <w:hyperlink r:id="rId10" w:history="1">
        <w:r w:rsidRPr="003A3E2E">
          <w:rPr>
            <w:rStyle w:val="Hyperlink"/>
            <w:rFonts w:ascii="Arial" w:hAnsi="Arial" w:cs="Arial"/>
          </w:rPr>
          <w:t>http://superyachttendersandtoys.com/tenders/waters</w:t>
        </w:r>
        <w:r w:rsidRPr="003A3E2E">
          <w:rPr>
            <w:rStyle w:val="Hyperlink"/>
            <w:rFonts w:ascii="Arial" w:hAnsi="Arial" w:cs="Arial"/>
          </w:rPr>
          <w:t>p</w:t>
        </w:r>
        <w:r w:rsidRPr="003A3E2E">
          <w:rPr>
            <w:rStyle w:val="Hyperlink"/>
            <w:rFonts w:ascii="Arial" w:hAnsi="Arial" w:cs="Arial"/>
          </w:rPr>
          <w:t>orts/</w:t>
        </w:r>
      </w:hyperlink>
    </w:p>
    <w:p w14:paraId="0296615D" w14:textId="77777777" w:rsidR="007652CC" w:rsidRDefault="007652CC" w:rsidP="007652CC">
      <w:pPr>
        <w:rPr>
          <w:rStyle w:val="Hyperlink"/>
          <w:rFonts w:ascii="Arial" w:hAnsi="Arial" w:cs="Arial"/>
        </w:rPr>
      </w:pPr>
    </w:p>
    <w:p w14:paraId="28CE13DE" w14:textId="628E27B6" w:rsidR="00A2236D" w:rsidRPr="007652CC" w:rsidRDefault="009010B6" w:rsidP="007652CC">
      <w:r w:rsidRPr="003A3E2E">
        <w:rPr>
          <w:rFonts w:ascii="Arial" w:hAnsi="Arial" w:cs="Arial"/>
          <w:b/>
          <w:bCs/>
        </w:rPr>
        <w:t>ENDS</w:t>
      </w:r>
      <w:r w:rsidRPr="009010B6">
        <w:rPr>
          <w:rFonts w:ascii="Arial" w:hAnsi="Arial" w:cs="Arial"/>
          <w:b/>
          <w:bCs/>
          <w:sz w:val="28"/>
          <w:szCs w:val="28"/>
        </w:rPr>
        <w:br/>
      </w:r>
    </w:p>
    <w:p w14:paraId="5E21E401" w14:textId="77777777" w:rsidR="007652CC" w:rsidRDefault="007652CC" w:rsidP="009010B6">
      <w:pPr>
        <w:pStyle w:val="NormalWeb"/>
        <w:rPr>
          <w:rFonts w:ascii="Arial" w:hAnsi="Arial" w:cs="Arial"/>
          <w:b/>
          <w:bCs/>
          <w:sz w:val="28"/>
          <w:szCs w:val="28"/>
        </w:rPr>
      </w:pPr>
    </w:p>
    <w:p w14:paraId="28B3E000" w14:textId="37894BB6" w:rsidR="00D55F94" w:rsidRDefault="00D55F94" w:rsidP="009010B6">
      <w:pPr>
        <w:pStyle w:val="NormalWeb"/>
        <w:rPr>
          <w:rFonts w:ascii="Arial" w:hAnsi="Arial" w:cs="Arial"/>
          <w:b/>
          <w:bCs/>
          <w:sz w:val="28"/>
          <w:szCs w:val="28"/>
        </w:rPr>
      </w:pPr>
      <w:r>
        <w:rPr>
          <w:rFonts w:ascii="Arial" w:hAnsi="Arial" w:cs="Arial"/>
          <w:b/>
          <w:bCs/>
          <w:sz w:val="28"/>
          <w:szCs w:val="28"/>
        </w:rPr>
        <w:t>Media:</w:t>
      </w:r>
    </w:p>
    <w:p w14:paraId="17A53259" w14:textId="57FD0086" w:rsidR="00D55F94" w:rsidRDefault="00D55F94" w:rsidP="009010B6">
      <w:pPr>
        <w:pStyle w:val="NormalWeb"/>
        <w:rPr>
          <w:rFonts w:ascii="Arial" w:hAnsi="Arial" w:cs="Arial"/>
          <w:b/>
          <w:bCs/>
          <w:sz w:val="28"/>
          <w:szCs w:val="28"/>
        </w:rPr>
      </w:pPr>
      <w:r w:rsidRPr="00D55F94">
        <w:rPr>
          <w:rFonts w:ascii="Arial" w:hAnsi="Arial" w:cs="Arial"/>
          <w:sz w:val="30"/>
          <w:szCs w:val="30"/>
        </w:rPr>
        <w:t>See more at</w:t>
      </w:r>
      <w:r>
        <w:rPr>
          <w:rFonts w:ascii="Arial" w:hAnsi="Arial" w:cs="Arial"/>
          <w:color w:val="0000FF"/>
          <w:sz w:val="30"/>
          <w:szCs w:val="30"/>
          <w:u w:val="single" w:color="0000FF"/>
        </w:rPr>
        <w:t xml:space="preserve"> </w:t>
      </w:r>
      <w:r>
        <w:rPr>
          <w:rFonts w:ascii="Arial" w:hAnsi="Arial" w:cs="Arial"/>
          <w:color w:val="0000FF"/>
          <w:sz w:val="30"/>
          <w:szCs w:val="30"/>
          <w:u w:val="single" w:color="0000FF"/>
        </w:rPr>
        <w:t>https://youtu.be/8esB0kKCPVc</w:t>
      </w:r>
    </w:p>
    <w:p w14:paraId="63F0FC50" w14:textId="04DD020B" w:rsidR="009010B6" w:rsidRPr="009010B6" w:rsidRDefault="009010B6" w:rsidP="009010B6">
      <w:pPr>
        <w:pStyle w:val="NormalWeb"/>
        <w:rPr>
          <w:rFonts w:ascii="Arial" w:hAnsi="Arial" w:cs="Arial"/>
          <w:sz w:val="28"/>
          <w:szCs w:val="28"/>
        </w:rPr>
      </w:pPr>
      <w:r w:rsidRPr="009010B6">
        <w:rPr>
          <w:rFonts w:ascii="Arial" w:hAnsi="Arial" w:cs="Arial"/>
          <w:b/>
          <w:bCs/>
          <w:sz w:val="28"/>
          <w:szCs w:val="28"/>
        </w:rPr>
        <w:t xml:space="preserve">Media enquiries via Marine Advertising Agency: </w:t>
      </w:r>
      <w:r w:rsidR="0048137F">
        <w:rPr>
          <w:rFonts w:ascii="Arial" w:hAnsi="Arial" w:cs="Arial"/>
          <w:sz w:val="28"/>
          <w:szCs w:val="28"/>
        </w:rPr>
        <w:br/>
      </w:r>
      <w:r w:rsidRPr="009010B6">
        <w:rPr>
          <w:rFonts w:ascii="Arial" w:hAnsi="Arial" w:cs="Arial"/>
          <w:sz w:val="28"/>
          <w:szCs w:val="28"/>
        </w:rPr>
        <w:t xml:space="preserve">Alison Willis, </w:t>
      </w:r>
      <w:hyperlink r:id="rId11" w:history="1">
        <w:r w:rsidR="0048137F" w:rsidRPr="002A7E0A">
          <w:rPr>
            <w:rStyle w:val="Hyperlink"/>
            <w:rFonts w:ascii="Arial" w:hAnsi="Arial" w:cs="Arial"/>
            <w:sz w:val="28"/>
            <w:szCs w:val="28"/>
          </w:rPr>
          <w:t>alison@marineadagency.com</w:t>
        </w:r>
      </w:hyperlink>
      <w:r w:rsidRPr="009010B6">
        <w:rPr>
          <w:rFonts w:ascii="Arial" w:hAnsi="Arial" w:cs="Arial"/>
          <w:color w:val="0000FF"/>
          <w:sz w:val="28"/>
          <w:szCs w:val="28"/>
        </w:rPr>
        <w:t xml:space="preserve"> </w:t>
      </w:r>
      <w:r w:rsidR="0048137F">
        <w:rPr>
          <w:rFonts w:ascii="Arial" w:hAnsi="Arial" w:cs="Arial"/>
          <w:sz w:val="28"/>
          <w:szCs w:val="28"/>
        </w:rPr>
        <w:br/>
      </w:r>
      <w:r w:rsidRPr="009010B6">
        <w:rPr>
          <w:rFonts w:ascii="Arial" w:hAnsi="Arial" w:cs="Arial"/>
          <w:sz w:val="28"/>
          <w:szCs w:val="28"/>
        </w:rPr>
        <w:t xml:space="preserve">Emma </w:t>
      </w:r>
      <w:proofErr w:type="spellStart"/>
      <w:r w:rsidRPr="009010B6">
        <w:rPr>
          <w:rFonts w:ascii="Arial" w:hAnsi="Arial" w:cs="Arial"/>
          <w:sz w:val="28"/>
          <w:szCs w:val="28"/>
        </w:rPr>
        <w:t>Stanbury</w:t>
      </w:r>
      <w:proofErr w:type="spellEnd"/>
      <w:r w:rsidRPr="009010B6">
        <w:rPr>
          <w:rFonts w:ascii="Arial" w:hAnsi="Arial" w:cs="Arial"/>
          <w:sz w:val="28"/>
          <w:szCs w:val="28"/>
        </w:rPr>
        <w:t xml:space="preserve">, </w:t>
      </w:r>
      <w:hyperlink r:id="rId12" w:history="1">
        <w:r w:rsidR="0048137F" w:rsidRPr="002A7E0A">
          <w:rPr>
            <w:rStyle w:val="Hyperlink"/>
            <w:rFonts w:ascii="Arial" w:hAnsi="Arial" w:cs="Arial"/>
            <w:sz w:val="28"/>
            <w:szCs w:val="28"/>
          </w:rPr>
          <w:t>emma@marineadagency.com</w:t>
        </w:r>
      </w:hyperlink>
      <w:r w:rsidRPr="009010B6">
        <w:rPr>
          <w:rFonts w:ascii="Arial" w:hAnsi="Arial" w:cs="Arial"/>
          <w:color w:val="0000FF"/>
          <w:sz w:val="28"/>
          <w:szCs w:val="28"/>
        </w:rPr>
        <w:t xml:space="preserve"> </w:t>
      </w:r>
      <w:r w:rsidR="0048137F">
        <w:rPr>
          <w:rFonts w:ascii="Arial" w:hAnsi="Arial" w:cs="Arial"/>
          <w:sz w:val="28"/>
          <w:szCs w:val="28"/>
        </w:rPr>
        <w:br/>
      </w:r>
      <w:r w:rsidRPr="009010B6">
        <w:rPr>
          <w:rFonts w:ascii="Arial" w:hAnsi="Arial" w:cs="Arial"/>
          <w:sz w:val="28"/>
          <w:szCs w:val="28"/>
        </w:rPr>
        <w:t xml:space="preserve">T: 023 9252 2044 </w:t>
      </w:r>
    </w:p>
    <w:p w14:paraId="46A464C4" w14:textId="77777777" w:rsidR="007652CC" w:rsidRDefault="007652CC" w:rsidP="009010B6">
      <w:pPr>
        <w:pStyle w:val="NormalWeb"/>
        <w:rPr>
          <w:rFonts w:ascii="Arial" w:hAnsi="Arial" w:cs="Arial"/>
          <w:sz w:val="28"/>
          <w:szCs w:val="28"/>
        </w:rPr>
      </w:pPr>
    </w:p>
    <w:p w14:paraId="176235D2" w14:textId="7918C758" w:rsidR="009010B6" w:rsidRPr="0048137F" w:rsidRDefault="009010B6" w:rsidP="009010B6">
      <w:pPr>
        <w:pStyle w:val="NormalWeb"/>
        <w:rPr>
          <w:rFonts w:ascii="Arial" w:hAnsi="Arial" w:cs="Arial"/>
          <w:sz w:val="28"/>
          <w:szCs w:val="28"/>
        </w:rPr>
      </w:pPr>
      <w:r w:rsidRPr="009010B6">
        <w:rPr>
          <w:rFonts w:ascii="Arial" w:hAnsi="Arial" w:cs="Arial"/>
          <w:sz w:val="28"/>
          <w:szCs w:val="28"/>
        </w:rPr>
        <w:t>Josh Richards</w:t>
      </w:r>
      <w:r w:rsidR="0048137F">
        <w:rPr>
          <w:rFonts w:ascii="Arial" w:hAnsi="Arial" w:cs="Arial"/>
          <w:sz w:val="28"/>
          <w:szCs w:val="28"/>
        </w:rPr>
        <w:t>on, Superyacht Tenders and Toys</w:t>
      </w:r>
      <w:r w:rsidR="0048137F">
        <w:rPr>
          <w:rFonts w:ascii="Arial" w:hAnsi="Arial" w:cs="Arial"/>
          <w:sz w:val="28"/>
          <w:szCs w:val="28"/>
        </w:rPr>
        <w:br/>
      </w:r>
      <w:r w:rsidRPr="009010B6">
        <w:rPr>
          <w:rFonts w:ascii="Arial" w:hAnsi="Arial" w:cs="Arial"/>
          <w:sz w:val="28"/>
          <w:szCs w:val="28"/>
        </w:rPr>
        <w:t>T: UK +442380016363</w:t>
      </w:r>
      <w:r w:rsidRPr="009010B6">
        <w:rPr>
          <w:rFonts w:ascii="Arial" w:hAnsi="Arial" w:cs="Arial"/>
          <w:sz w:val="28"/>
          <w:szCs w:val="28"/>
        </w:rPr>
        <w:br/>
        <w:t>T: France +33489733347</w:t>
      </w:r>
      <w:r w:rsidRPr="009010B6">
        <w:rPr>
          <w:rFonts w:ascii="Arial" w:hAnsi="Arial" w:cs="Arial"/>
          <w:sz w:val="28"/>
          <w:szCs w:val="28"/>
        </w:rPr>
        <w:br/>
        <w:t xml:space="preserve">T: US +19643029066 </w:t>
      </w:r>
      <w:r w:rsidR="0048137F">
        <w:rPr>
          <w:rFonts w:ascii="Arial" w:hAnsi="Arial" w:cs="Arial"/>
          <w:sz w:val="28"/>
          <w:szCs w:val="28"/>
        </w:rPr>
        <w:br/>
      </w:r>
      <w:r w:rsidRPr="009010B6">
        <w:rPr>
          <w:rFonts w:ascii="Arial" w:hAnsi="Arial" w:cs="Arial"/>
          <w:sz w:val="28"/>
          <w:szCs w:val="28"/>
        </w:rPr>
        <w:t xml:space="preserve">E: </w:t>
      </w:r>
      <w:r w:rsidRPr="009010B6">
        <w:rPr>
          <w:rFonts w:ascii="Arial" w:hAnsi="Arial" w:cs="Arial"/>
          <w:color w:val="0000FF"/>
          <w:sz w:val="28"/>
          <w:szCs w:val="28"/>
        </w:rPr>
        <w:t xml:space="preserve">info@superyachttendersandtoys.com </w:t>
      </w:r>
    </w:p>
    <w:p w14:paraId="4139FA20" w14:textId="2DB78126" w:rsidR="009010B6" w:rsidRPr="009010B6" w:rsidRDefault="009010B6" w:rsidP="009010B6">
      <w:pPr>
        <w:pStyle w:val="NormalWeb"/>
        <w:rPr>
          <w:rFonts w:ascii="Arial" w:hAnsi="Arial" w:cs="Arial"/>
          <w:sz w:val="28"/>
          <w:szCs w:val="28"/>
        </w:rPr>
      </w:pPr>
      <w:r w:rsidRPr="009010B6">
        <w:rPr>
          <w:rFonts w:ascii="Arial" w:hAnsi="Arial" w:cs="Arial"/>
          <w:b/>
          <w:bCs/>
          <w:sz w:val="28"/>
          <w:szCs w:val="28"/>
        </w:rPr>
        <w:t xml:space="preserve">Notes to Editors: </w:t>
      </w:r>
    </w:p>
    <w:p w14:paraId="683D6BEC" w14:textId="77777777" w:rsidR="009010B6" w:rsidRPr="009010B6" w:rsidRDefault="009010B6" w:rsidP="009010B6">
      <w:pPr>
        <w:pStyle w:val="NormalWeb"/>
        <w:rPr>
          <w:rFonts w:ascii="Arial" w:hAnsi="Arial" w:cs="Arial"/>
          <w:sz w:val="28"/>
          <w:szCs w:val="28"/>
        </w:rPr>
      </w:pPr>
      <w:r w:rsidRPr="009010B6">
        <w:rPr>
          <w:rFonts w:ascii="Arial" w:hAnsi="Arial" w:cs="Arial"/>
          <w:b/>
          <w:bCs/>
          <w:sz w:val="28"/>
          <w:szCs w:val="28"/>
        </w:rPr>
        <w:t xml:space="preserve">Superyacht Tenders and Toys </w:t>
      </w:r>
      <w:r w:rsidRPr="009010B6">
        <w:rPr>
          <w:rFonts w:ascii="Arial" w:hAnsi="Arial" w:cs="Arial"/>
          <w:sz w:val="28"/>
          <w:szCs w:val="28"/>
        </w:rPr>
        <w:t>is the leading independent consultancy and management company specialising</w:t>
      </w:r>
      <w:bookmarkStart w:id="0" w:name="_GoBack"/>
      <w:bookmarkEnd w:id="0"/>
      <w:r w:rsidRPr="009010B6">
        <w:rPr>
          <w:rFonts w:ascii="Arial" w:hAnsi="Arial" w:cs="Arial"/>
          <w:sz w:val="28"/>
          <w:szCs w:val="28"/>
        </w:rPr>
        <w:t xml:space="preserve"> in all superyacht tender and toy needs and provides practical solutions for the World’s finest yachts. </w:t>
      </w:r>
    </w:p>
    <w:p w14:paraId="7C55271D" w14:textId="77777777" w:rsidR="009010B6" w:rsidRPr="007816D8" w:rsidRDefault="009010B6" w:rsidP="007816D8">
      <w:pPr>
        <w:jc w:val="center"/>
        <w:rPr>
          <w:rFonts w:ascii="Arial" w:hAnsi="Arial" w:cs="Arial"/>
          <w:b/>
          <w:color w:val="FF0000"/>
          <w:sz w:val="28"/>
          <w:szCs w:val="28"/>
          <w:lang w:val="en-GB"/>
        </w:rPr>
      </w:pPr>
    </w:p>
    <w:sectPr w:rsidR="009010B6" w:rsidRPr="007816D8" w:rsidSect="00A2236D">
      <w:headerReference w:type="default" r:id="rId13"/>
      <w:footerReference w:type="default" r:id="rId14"/>
      <w:pgSz w:w="11900" w:h="16840"/>
      <w:pgMar w:top="2977" w:right="843" w:bottom="156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ABCCC" w14:textId="77777777" w:rsidR="00360320" w:rsidRDefault="00360320" w:rsidP="00C54F57">
      <w:r>
        <w:separator/>
      </w:r>
    </w:p>
  </w:endnote>
  <w:endnote w:type="continuationSeparator" w:id="0">
    <w:p w14:paraId="684ACFC7" w14:textId="77777777" w:rsidR="00360320" w:rsidRDefault="00360320" w:rsidP="00C5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41665" w14:textId="77777777" w:rsidR="002E5C98" w:rsidRDefault="002E5C98">
    <w:pPr>
      <w:pStyle w:val="Footer"/>
    </w:pPr>
    <w:r>
      <w:rPr>
        <w:noProof/>
      </w:rPr>
      <w:drawing>
        <wp:anchor distT="0" distB="0" distL="114300" distR="114300" simplePos="0" relativeHeight="251659264" behindDoc="1" locked="0" layoutInCell="1" allowOverlap="1" wp14:anchorId="3E904A14" wp14:editId="4076A527">
          <wp:simplePos x="0" y="0"/>
          <wp:positionH relativeFrom="page">
            <wp:align>center</wp:align>
          </wp:positionH>
          <wp:positionV relativeFrom="page">
            <wp:align>bottom</wp:align>
          </wp:positionV>
          <wp:extent cx="7556500" cy="1079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t lhead H&amp;F.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EB47C" w14:textId="77777777" w:rsidR="00360320" w:rsidRDefault="00360320" w:rsidP="00C54F57">
      <w:r>
        <w:separator/>
      </w:r>
    </w:p>
  </w:footnote>
  <w:footnote w:type="continuationSeparator" w:id="0">
    <w:p w14:paraId="5ABEC475" w14:textId="77777777" w:rsidR="00360320" w:rsidRDefault="00360320" w:rsidP="00C54F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BE1A4" w14:textId="77777777" w:rsidR="002E5C98" w:rsidRDefault="002E5C98">
    <w:pPr>
      <w:pStyle w:val="Header"/>
    </w:pPr>
    <w:r>
      <w:rPr>
        <w:noProof/>
      </w:rPr>
      <w:drawing>
        <wp:anchor distT="0" distB="0" distL="114300" distR="114300" simplePos="0" relativeHeight="251658240" behindDoc="1" locked="0" layoutInCell="1" allowOverlap="1" wp14:anchorId="6D9C2AE8" wp14:editId="1B26E79E">
          <wp:simplePos x="0" y="0"/>
          <wp:positionH relativeFrom="page">
            <wp:posOffset>0</wp:posOffset>
          </wp:positionH>
          <wp:positionV relativeFrom="page">
            <wp:posOffset>0</wp:posOffset>
          </wp:positionV>
          <wp:extent cx="7556500" cy="180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t lhead H&amp;F h.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803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D8"/>
    <w:rsid w:val="0007198D"/>
    <w:rsid w:val="0008083D"/>
    <w:rsid w:val="001418C3"/>
    <w:rsid w:val="0018047C"/>
    <w:rsid w:val="002E5C98"/>
    <w:rsid w:val="00335929"/>
    <w:rsid w:val="00360320"/>
    <w:rsid w:val="003A3E2E"/>
    <w:rsid w:val="00441EFD"/>
    <w:rsid w:val="00455297"/>
    <w:rsid w:val="0048137F"/>
    <w:rsid w:val="004A0179"/>
    <w:rsid w:val="004F3894"/>
    <w:rsid w:val="005560E3"/>
    <w:rsid w:val="0059568E"/>
    <w:rsid w:val="005B18BF"/>
    <w:rsid w:val="006D349F"/>
    <w:rsid w:val="007652CC"/>
    <w:rsid w:val="007816D8"/>
    <w:rsid w:val="007A12D7"/>
    <w:rsid w:val="007D5A00"/>
    <w:rsid w:val="007E4C89"/>
    <w:rsid w:val="00823FA1"/>
    <w:rsid w:val="008D6160"/>
    <w:rsid w:val="008F5334"/>
    <w:rsid w:val="009010B6"/>
    <w:rsid w:val="00A2236D"/>
    <w:rsid w:val="00A83D01"/>
    <w:rsid w:val="00AB48FF"/>
    <w:rsid w:val="00BE4407"/>
    <w:rsid w:val="00C54F57"/>
    <w:rsid w:val="00C81C2E"/>
    <w:rsid w:val="00CC27B4"/>
    <w:rsid w:val="00D3026F"/>
    <w:rsid w:val="00D55F94"/>
    <w:rsid w:val="00E428C8"/>
    <w:rsid w:val="00F26C73"/>
    <w:rsid w:val="00F566BC"/>
    <w:rsid w:val="00F915A5"/>
    <w:rsid w:val="00FB6D39"/>
    <w:rsid w:val="00FC5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BE32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F57"/>
    <w:pPr>
      <w:tabs>
        <w:tab w:val="center" w:pos="4320"/>
        <w:tab w:val="right" w:pos="8640"/>
      </w:tabs>
    </w:pPr>
  </w:style>
  <w:style w:type="character" w:customStyle="1" w:styleId="HeaderChar">
    <w:name w:val="Header Char"/>
    <w:basedOn w:val="DefaultParagraphFont"/>
    <w:link w:val="Header"/>
    <w:uiPriority w:val="99"/>
    <w:rsid w:val="00C54F57"/>
  </w:style>
  <w:style w:type="paragraph" w:styleId="Footer">
    <w:name w:val="footer"/>
    <w:basedOn w:val="Normal"/>
    <w:link w:val="FooterChar"/>
    <w:uiPriority w:val="99"/>
    <w:unhideWhenUsed/>
    <w:rsid w:val="00C54F57"/>
    <w:pPr>
      <w:tabs>
        <w:tab w:val="center" w:pos="4320"/>
        <w:tab w:val="right" w:pos="8640"/>
      </w:tabs>
    </w:pPr>
  </w:style>
  <w:style w:type="character" w:customStyle="1" w:styleId="FooterChar">
    <w:name w:val="Footer Char"/>
    <w:basedOn w:val="DefaultParagraphFont"/>
    <w:link w:val="Footer"/>
    <w:uiPriority w:val="99"/>
    <w:rsid w:val="00C54F57"/>
  </w:style>
  <w:style w:type="paragraph" w:styleId="BalloonText">
    <w:name w:val="Balloon Text"/>
    <w:basedOn w:val="Normal"/>
    <w:link w:val="BalloonTextChar"/>
    <w:uiPriority w:val="99"/>
    <w:semiHidden/>
    <w:unhideWhenUsed/>
    <w:rsid w:val="00C54F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F57"/>
    <w:rPr>
      <w:rFonts w:ascii="Lucida Grande" w:hAnsi="Lucida Grande" w:cs="Lucida Grande"/>
      <w:sz w:val="18"/>
      <w:szCs w:val="18"/>
    </w:rPr>
  </w:style>
  <w:style w:type="character" w:styleId="Hyperlink">
    <w:name w:val="Hyperlink"/>
    <w:basedOn w:val="DefaultParagraphFont"/>
    <w:uiPriority w:val="99"/>
    <w:unhideWhenUsed/>
    <w:rsid w:val="007816D8"/>
    <w:rPr>
      <w:color w:val="0000FF" w:themeColor="hyperlink"/>
      <w:u w:val="single"/>
    </w:rPr>
  </w:style>
  <w:style w:type="character" w:styleId="FollowedHyperlink">
    <w:name w:val="FollowedHyperlink"/>
    <w:basedOn w:val="DefaultParagraphFont"/>
    <w:uiPriority w:val="99"/>
    <w:semiHidden/>
    <w:unhideWhenUsed/>
    <w:rsid w:val="00F566BC"/>
    <w:rPr>
      <w:color w:val="800080" w:themeColor="followedHyperlink"/>
      <w:u w:val="single"/>
    </w:rPr>
  </w:style>
  <w:style w:type="paragraph" w:styleId="NormalWeb">
    <w:name w:val="Normal (Web)"/>
    <w:basedOn w:val="Normal"/>
    <w:uiPriority w:val="99"/>
    <w:semiHidden/>
    <w:unhideWhenUsed/>
    <w:rsid w:val="009010B6"/>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F57"/>
    <w:pPr>
      <w:tabs>
        <w:tab w:val="center" w:pos="4320"/>
        <w:tab w:val="right" w:pos="8640"/>
      </w:tabs>
    </w:pPr>
  </w:style>
  <w:style w:type="character" w:customStyle="1" w:styleId="HeaderChar">
    <w:name w:val="Header Char"/>
    <w:basedOn w:val="DefaultParagraphFont"/>
    <w:link w:val="Header"/>
    <w:uiPriority w:val="99"/>
    <w:rsid w:val="00C54F57"/>
  </w:style>
  <w:style w:type="paragraph" w:styleId="Footer">
    <w:name w:val="footer"/>
    <w:basedOn w:val="Normal"/>
    <w:link w:val="FooterChar"/>
    <w:uiPriority w:val="99"/>
    <w:unhideWhenUsed/>
    <w:rsid w:val="00C54F57"/>
    <w:pPr>
      <w:tabs>
        <w:tab w:val="center" w:pos="4320"/>
        <w:tab w:val="right" w:pos="8640"/>
      </w:tabs>
    </w:pPr>
  </w:style>
  <w:style w:type="character" w:customStyle="1" w:styleId="FooterChar">
    <w:name w:val="Footer Char"/>
    <w:basedOn w:val="DefaultParagraphFont"/>
    <w:link w:val="Footer"/>
    <w:uiPriority w:val="99"/>
    <w:rsid w:val="00C54F57"/>
  </w:style>
  <w:style w:type="paragraph" w:styleId="BalloonText">
    <w:name w:val="Balloon Text"/>
    <w:basedOn w:val="Normal"/>
    <w:link w:val="BalloonTextChar"/>
    <w:uiPriority w:val="99"/>
    <w:semiHidden/>
    <w:unhideWhenUsed/>
    <w:rsid w:val="00C54F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F57"/>
    <w:rPr>
      <w:rFonts w:ascii="Lucida Grande" w:hAnsi="Lucida Grande" w:cs="Lucida Grande"/>
      <w:sz w:val="18"/>
      <w:szCs w:val="18"/>
    </w:rPr>
  </w:style>
  <w:style w:type="character" w:styleId="Hyperlink">
    <w:name w:val="Hyperlink"/>
    <w:basedOn w:val="DefaultParagraphFont"/>
    <w:uiPriority w:val="99"/>
    <w:unhideWhenUsed/>
    <w:rsid w:val="007816D8"/>
    <w:rPr>
      <w:color w:val="0000FF" w:themeColor="hyperlink"/>
      <w:u w:val="single"/>
    </w:rPr>
  </w:style>
  <w:style w:type="character" w:styleId="FollowedHyperlink">
    <w:name w:val="FollowedHyperlink"/>
    <w:basedOn w:val="DefaultParagraphFont"/>
    <w:uiPriority w:val="99"/>
    <w:semiHidden/>
    <w:unhideWhenUsed/>
    <w:rsid w:val="00F566BC"/>
    <w:rPr>
      <w:color w:val="800080" w:themeColor="followedHyperlink"/>
      <w:u w:val="single"/>
    </w:rPr>
  </w:style>
  <w:style w:type="paragraph" w:styleId="NormalWeb">
    <w:name w:val="Normal (Web)"/>
    <w:basedOn w:val="Normal"/>
    <w:uiPriority w:val="99"/>
    <w:semiHidden/>
    <w:unhideWhenUsed/>
    <w:rsid w:val="009010B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44473">
      <w:bodyDiv w:val="1"/>
      <w:marLeft w:val="0"/>
      <w:marRight w:val="0"/>
      <w:marTop w:val="0"/>
      <w:marBottom w:val="0"/>
      <w:divBdr>
        <w:top w:val="none" w:sz="0" w:space="0" w:color="auto"/>
        <w:left w:val="none" w:sz="0" w:space="0" w:color="auto"/>
        <w:bottom w:val="none" w:sz="0" w:space="0" w:color="auto"/>
        <w:right w:val="none" w:sz="0" w:space="0" w:color="auto"/>
      </w:divBdr>
      <w:divsChild>
        <w:div w:id="1179614146">
          <w:marLeft w:val="0"/>
          <w:marRight w:val="0"/>
          <w:marTop w:val="0"/>
          <w:marBottom w:val="0"/>
          <w:divBdr>
            <w:top w:val="none" w:sz="0" w:space="0" w:color="auto"/>
            <w:left w:val="none" w:sz="0" w:space="0" w:color="auto"/>
            <w:bottom w:val="none" w:sz="0" w:space="0" w:color="auto"/>
            <w:right w:val="none" w:sz="0" w:space="0" w:color="auto"/>
          </w:divBdr>
          <w:divsChild>
            <w:div w:id="576406478">
              <w:marLeft w:val="0"/>
              <w:marRight w:val="0"/>
              <w:marTop w:val="0"/>
              <w:marBottom w:val="0"/>
              <w:divBdr>
                <w:top w:val="none" w:sz="0" w:space="0" w:color="auto"/>
                <w:left w:val="none" w:sz="0" w:space="0" w:color="auto"/>
                <w:bottom w:val="none" w:sz="0" w:space="0" w:color="auto"/>
                <w:right w:val="none" w:sz="0" w:space="0" w:color="auto"/>
              </w:divBdr>
              <w:divsChild>
                <w:div w:id="19389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5836">
          <w:marLeft w:val="0"/>
          <w:marRight w:val="0"/>
          <w:marTop w:val="0"/>
          <w:marBottom w:val="0"/>
          <w:divBdr>
            <w:top w:val="none" w:sz="0" w:space="0" w:color="auto"/>
            <w:left w:val="none" w:sz="0" w:space="0" w:color="auto"/>
            <w:bottom w:val="none" w:sz="0" w:space="0" w:color="auto"/>
            <w:right w:val="none" w:sz="0" w:space="0" w:color="auto"/>
          </w:divBdr>
          <w:divsChild>
            <w:div w:id="530268670">
              <w:marLeft w:val="0"/>
              <w:marRight w:val="0"/>
              <w:marTop w:val="0"/>
              <w:marBottom w:val="0"/>
              <w:divBdr>
                <w:top w:val="none" w:sz="0" w:space="0" w:color="auto"/>
                <w:left w:val="none" w:sz="0" w:space="0" w:color="auto"/>
                <w:bottom w:val="none" w:sz="0" w:space="0" w:color="auto"/>
                <w:right w:val="none" w:sz="0" w:space="0" w:color="auto"/>
              </w:divBdr>
              <w:divsChild>
                <w:div w:id="16154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son@marineadagency.com" TargetMode="External"/><Relationship Id="rId12" Type="http://schemas.openxmlformats.org/officeDocument/2006/relationships/hyperlink" Target="mailto:emma@marineadagency.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info@superyachttendersandtoys.com" TargetMode="External"/><Relationship Id="rId9" Type="http://schemas.openxmlformats.org/officeDocument/2006/relationships/image" Target="media/image2.jpeg"/><Relationship Id="rId10" Type="http://schemas.openxmlformats.org/officeDocument/2006/relationships/hyperlink" Target="http://superyachttendersandtoys.com/tenders/waterspor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812</Words>
  <Characters>4634</Characters>
  <Application>Microsoft Macintosh Word</Application>
  <DocSecurity>0</DocSecurity>
  <Lines>38</Lines>
  <Paragraphs>10</Paragraphs>
  <ScaleCrop>false</ScaleCrop>
  <Company>Marine Advertising Agency</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Richardson</dc:creator>
  <cp:keywords/>
  <dc:description/>
  <cp:lastModifiedBy>Alison Willis</cp:lastModifiedBy>
  <cp:revision>3</cp:revision>
  <dcterms:created xsi:type="dcterms:W3CDTF">2017-02-03T13:40:00Z</dcterms:created>
  <dcterms:modified xsi:type="dcterms:W3CDTF">2017-02-03T13:45:00Z</dcterms:modified>
</cp:coreProperties>
</file>