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00"/>
      </w:tblGrid>
      <w:tr w:rsidR="00B5242F" w:rsidRPr="00B5242F" w:rsidTr="00B5242F">
        <w:trPr>
          <w:jc w:val="center"/>
        </w:trPr>
        <w:tc>
          <w:tcPr>
            <w:tcW w:w="9000" w:type="dxa"/>
            <w:shd w:val="clear" w:color="auto" w:fill="FEFEFE"/>
            <w:vAlign w:val="center"/>
            <w:hideMark/>
          </w:tcPr>
          <w:p w:rsidR="00B5242F" w:rsidRPr="00B5242F" w:rsidRDefault="002E0E9E">
            <w:pPr>
              <w:spacing w:line="315" w:lineRule="atLeast"/>
              <w:jc w:val="center"/>
              <w:rPr>
                <w:rFonts w:ascii="Arial" w:eastAsia="Times New Roman" w:hAnsi="Arial" w:cs="Arial"/>
                <w:sz w:val="18"/>
                <w:szCs w:val="18"/>
              </w:rPr>
            </w:pPr>
            <w:r>
              <w:rPr>
                <w:rStyle w:val="Strong"/>
                <w:rFonts w:ascii="Arial" w:hAnsi="Arial" w:cs="Arial"/>
                <w:noProof/>
                <w:sz w:val="21"/>
                <w:szCs w:val="21"/>
              </w:rPr>
              <w:drawing>
                <wp:anchor distT="0" distB="0" distL="114300" distR="114300" simplePos="0" relativeHeight="251658240" behindDoc="0" locked="0" layoutInCell="1" allowOverlap="1">
                  <wp:simplePos x="922084" y="1114185"/>
                  <wp:positionH relativeFrom="margin">
                    <wp:posOffset>3347085</wp:posOffset>
                  </wp:positionH>
                  <wp:positionV relativeFrom="margin">
                    <wp:posOffset>-100330</wp:posOffset>
                  </wp:positionV>
                  <wp:extent cx="2529840" cy="84137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9840" cy="841375"/>
                          </a:xfrm>
                          <a:prstGeom prst="rect">
                            <a:avLst/>
                          </a:prstGeom>
                          <a:noFill/>
                        </pic:spPr>
                      </pic:pic>
                    </a:graphicData>
                  </a:graphic>
                  <wp14:sizeRelH relativeFrom="margin">
                    <wp14:pctWidth>0</wp14:pctWidth>
                  </wp14:sizeRelH>
                  <wp14:sizeRelV relativeFrom="margin">
                    <wp14:pctHeight>0</wp14:pctHeight>
                  </wp14:sizeRelV>
                </wp:anchor>
              </w:drawing>
            </w:r>
          </w:p>
          <w:p w:rsidR="00B5242F" w:rsidRDefault="00B5242F" w:rsidP="00B5242F">
            <w:pPr>
              <w:pStyle w:val="size-201"/>
              <w:spacing w:before="0" w:beforeAutospacing="0" w:after="0" w:afterAutospacing="0"/>
              <w:rPr>
                <w:rStyle w:val="Strong"/>
                <w:rFonts w:ascii="Arial" w:hAnsi="Arial" w:cs="Arial"/>
                <w:sz w:val="21"/>
                <w:szCs w:val="21"/>
              </w:rPr>
            </w:pPr>
          </w:p>
          <w:p w:rsidR="00B5242F" w:rsidRDefault="00B5242F" w:rsidP="00B5242F">
            <w:pPr>
              <w:pStyle w:val="size-201"/>
              <w:spacing w:before="0" w:beforeAutospacing="0" w:after="0" w:afterAutospacing="0" w:line="240" w:lineRule="auto"/>
              <w:rPr>
                <w:rStyle w:val="Strong"/>
                <w:rFonts w:ascii="Arial" w:hAnsi="Arial" w:cs="Arial"/>
                <w:sz w:val="21"/>
                <w:szCs w:val="21"/>
              </w:rPr>
            </w:pPr>
            <w:r>
              <w:rPr>
                <w:rStyle w:val="Strong"/>
                <w:rFonts w:ascii="Arial" w:hAnsi="Arial" w:cs="Arial"/>
                <w:sz w:val="21"/>
                <w:szCs w:val="21"/>
              </w:rPr>
              <w:t xml:space="preserve">Press release </w:t>
            </w:r>
          </w:p>
          <w:p w:rsidR="00484AEA" w:rsidRDefault="00B5242F" w:rsidP="00484AEA">
            <w:pPr>
              <w:pStyle w:val="size-201"/>
              <w:spacing w:before="0" w:beforeAutospacing="0" w:after="0" w:afterAutospacing="0" w:line="240" w:lineRule="auto"/>
              <w:rPr>
                <w:rStyle w:val="Strong"/>
                <w:rFonts w:ascii="Arial" w:hAnsi="Arial" w:cs="Arial"/>
                <w:b w:val="0"/>
                <w:sz w:val="21"/>
                <w:szCs w:val="21"/>
              </w:rPr>
            </w:pPr>
            <w:r w:rsidRPr="00B5242F">
              <w:rPr>
                <w:rStyle w:val="Strong"/>
                <w:rFonts w:ascii="Arial" w:hAnsi="Arial" w:cs="Arial"/>
                <w:b w:val="0"/>
                <w:sz w:val="21"/>
                <w:szCs w:val="21"/>
              </w:rPr>
              <w:t>June 2017</w:t>
            </w:r>
          </w:p>
          <w:tbl>
            <w:tblPr>
              <w:tblW w:w="0" w:type="auto"/>
              <w:jc w:val="center"/>
              <w:tblCellMar>
                <w:left w:w="0" w:type="dxa"/>
                <w:right w:w="0" w:type="dxa"/>
              </w:tblCellMar>
              <w:tblLook w:val="04A0" w:firstRow="1" w:lastRow="0" w:firstColumn="1" w:lastColumn="0" w:noHBand="0" w:noVBand="1"/>
            </w:tblPr>
            <w:tblGrid>
              <w:gridCol w:w="9000"/>
            </w:tblGrid>
            <w:tr w:rsidR="00484AEA" w:rsidRPr="00484AEA" w:rsidTr="00484AEA">
              <w:trPr>
                <w:jc w:val="center"/>
              </w:trPr>
              <w:tc>
                <w:tcPr>
                  <w:tcW w:w="9000" w:type="dxa"/>
                  <w:shd w:val="clear" w:color="auto" w:fill="FEFEFE"/>
                  <w:vAlign w:val="center"/>
                  <w:hideMark/>
                </w:tcPr>
                <w:p w:rsidR="00484AEA" w:rsidRPr="00484AEA" w:rsidRDefault="00484AEA" w:rsidP="00484AEA">
                  <w:pPr>
                    <w:spacing w:line="315" w:lineRule="atLeast"/>
                    <w:jc w:val="center"/>
                    <w:rPr>
                      <w:rFonts w:ascii="Arial" w:eastAsia="Times New Roman" w:hAnsi="Arial" w:cs="Arial"/>
                      <w:sz w:val="18"/>
                      <w:szCs w:val="18"/>
                    </w:rPr>
                  </w:pPr>
                </w:p>
                <w:p w:rsidR="00484AEA" w:rsidRPr="00484AEA" w:rsidRDefault="00D66EBE" w:rsidP="00484AEA">
                  <w:pPr>
                    <w:spacing w:line="540" w:lineRule="atLeast"/>
                    <w:jc w:val="center"/>
                    <w:outlineLvl w:val="2"/>
                    <w:rPr>
                      <w:rFonts w:ascii="Arial" w:eastAsia="Times New Roman" w:hAnsi="Arial" w:cs="Arial"/>
                      <w:sz w:val="40"/>
                      <w:szCs w:val="42"/>
                    </w:rPr>
                  </w:pPr>
                  <w:r>
                    <w:rPr>
                      <w:rStyle w:val="Strong"/>
                      <w:rFonts w:ascii="Arial" w:eastAsia="Times New Roman" w:hAnsi="Arial" w:cs="Arial"/>
                      <w:sz w:val="40"/>
                      <w:szCs w:val="42"/>
                    </w:rPr>
                    <w:t>First attraction announced for new Boating &amp; Watersports Holiday Show</w:t>
                  </w:r>
                </w:p>
                <w:p w:rsidR="00484AEA" w:rsidRPr="002E0E9E" w:rsidRDefault="00484AEA" w:rsidP="00484AEA">
                  <w:pPr>
                    <w:pStyle w:val="Heading3"/>
                    <w:spacing w:before="240" w:beforeAutospacing="0" w:after="180" w:afterAutospacing="0" w:line="465" w:lineRule="atLeast"/>
                    <w:jc w:val="center"/>
                    <w:rPr>
                      <w:rFonts w:ascii="Arial" w:eastAsia="Times New Roman" w:hAnsi="Arial" w:cs="Arial"/>
                      <w:iCs/>
                      <w:sz w:val="28"/>
                      <w:szCs w:val="33"/>
                    </w:rPr>
                  </w:pPr>
                  <w:r w:rsidRPr="002E0E9E">
                    <w:rPr>
                      <w:rStyle w:val="Strong"/>
                      <w:rFonts w:ascii="Arial" w:eastAsia="Times New Roman" w:hAnsi="Arial" w:cs="Arial"/>
                      <w:b/>
                      <w:bCs/>
                      <w:iCs/>
                      <w:sz w:val="28"/>
                      <w:szCs w:val="33"/>
                    </w:rPr>
                    <w:t>Dedicated feature to showcase inland holidays</w:t>
                  </w:r>
                </w:p>
                <w:p w:rsidR="00484AEA" w:rsidRPr="00484AEA" w:rsidRDefault="00484AEA" w:rsidP="00484AEA">
                  <w:pPr>
                    <w:pStyle w:val="NormalWeb"/>
                    <w:spacing w:before="0" w:beforeAutospacing="0" w:after="0" w:afterAutospacing="0" w:line="315" w:lineRule="atLeast"/>
                    <w:rPr>
                      <w:rFonts w:ascii="Arial" w:hAnsi="Arial" w:cs="Arial"/>
                      <w:sz w:val="21"/>
                      <w:szCs w:val="21"/>
                    </w:rPr>
                  </w:pPr>
                  <w:r w:rsidRPr="00484AEA">
                    <w:rPr>
                      <w:rFonts w:ascii="Arial" w:hAnsi="Arial" w:cs="Arial"/>
                      <w:sz w:val="21"/>
                      <w:szCs w:val="21"/>
                    </w:rPr>
                    <w:t>British Marine Boat Shows is excited to unveil its first attraction for the brand new Boating &amp; Watersports Holiday Show 2018. At the centre of this innovative new Holiday Show will be an interactive area focusing on recreating the spectacular inland waterways whilst demonstrating the variety of overseas and UK holidays available.</w:t>
                  </w:r>
                </w:p>
                <w:p w:rsidR="00484AEA" w:rsidRDefault="00484AEA" w:rsidP="00484AEA">
                  <w:pPr>
                    <w:pStyle w:val="NormalWeb"/>
                    <w:spacing w:before="300" w:beforeAutospacing="0" w:after="300" w:afterAutospacing="0" w:line="315" w:lineRule="atLeast"/>
                    <w:rPr>
                      <w:rFonts w:ascii="Arial" w:hAnsi="Arial" w:cs="Arial"/>
                      <w:sz w:val="21"/>
                      <w:szCs w:val="21"/>
                    </w:rPr>
                  </w:pPr>
                  <w:r w:rsidRPr="00484AEA">
                    <w:rPr>
                      <w:rFonts w:ascii="Arial" w:hAnsi="Arial" w:cs="Arial"/>
                      <w:sz w:val="21"/>
                      <w:szCs w:val="21"/>
                    </w:rPr>
                    <w:t xml:space="preserve">Surrounding the attraction will be a number of brands showcasing the best of the inland sector. Already committed for the 2018 Show are Richardson's and under the British Marine Inland Boating banner, Fox Boats, Kris Cruisers, </w:t>
                  </w:r>
                  <w:proofErr w:type="spellStart"/>
                  <w:r w:rsidRPr="00484AEA">
                    <w:rPr>
                      <w:rFonts w:ascii="Arial" w:hAnsi="Arial" w:cs="Arial"/>
                      <w:sz w:val="21"/>
                      <w:szCs w:val="21"/>
                    </w:rPr>
                    <w:t>Napton</w:t>
                  </w:r>
                  <w:proofErr w:type="spellEnd"/>
                  <w:r w:rsidRPr="00484AEA">
                    <w:rPr>
                      <w:rFonts w:ascii="Arial" w:hAnsi="Arial" w:cs="Arial"/>
                      <w:sz w:val="21"/>
                      <w:szCs w:val="21"/>
                    </w:rPr>
                    <w:t xml:space="preserve"> Narrowboats and ABC Boat Hire.</w:t>
                  </w:r>
                </w:p>
                <w:p w:rsidR="002E0E9E" w:rsidRDefault="00484AEA" w:rsidP="002E0E9E">
                  <w:pPr>
                    <w:pStyle w:val="NormalWeb"/>
                    <w:spacing w:before="0" w:beforeAutospacing="0" w:after="300" w:afterAutospacing="0"/>
                    <w:jc w:val="center"/>
                  </w:pPr>
                  <w:r>
                    <w:rPr>
                      <w:rFonts w:ascii="Arial" w:hAnsi="Arial" w:cs="Arial"/>
                      <w:noProof/>
                      <w:sz w:val="21"/>
                      <w:szCs w:val="21"/>
                    </w:rPr>
                    <w:drawing>
                      <wp:inline distT="0" distB="0" distL="0" distR="0">
                        <wp:extent cx="3559149" cy="2506704"/>
                        <wp:effectExtent l="0" t="0" r="381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1342" cy="2508249"/>
                                </a:xfrm>
                                <a:prstGeom prst="rect">
                                  <a:avLst/>
                                </a:prstGeom>
                              </pic:spPr>
                            </pic:pic>
                          </a:graphicData>
                        </a:graphic>
                      </wp:inline>
                    </w:drawing>
                  </w:r>
                  <w:r w:rsidR="00D66EBE">
                    <w:t xml:space="preserve"> </w:t>
                  </w:r>
                </w:p>
                <w:p w:rsidR="00D66EBE" w:rsidRPr="00D66EBE" w:rsidRDefault="00D66EBE" w:rsidP="002E0E9E">
                  <w:pPr>
                    <w:pStyle w:val="NormalWeb"/>
                    <w:spacing w:before="0" w:beforeAutospacing="0" w:after="300" w:afterAutospacing="0"/>
                    <w:jc w:val="center"/>
                  </w:pPr>
                  <w:bookmarkStart w:id="0" w:name="_GoBack"/>
                  <w:bookmarkEnd w:id="0"/>
                  <w:r w:rsidRPr="00D66EBE">
                    <w:rPr>
                      <w:rFonts w:ascii="Arial" w:hAnsi="Arial" w:cs="Arial"/>
                      <w:i/>
                      <w:sz w:val="21"/>
                      <w:szCs w:val="21"/>
                    </w:rPr>
                    <w:t>Artist impression</w:t>
                  </w:r>
                </w:p>
              </w:tc>
            </w:tr>
          </w:tbl>
          <w:p w:rsidR="00484AEA" w:rsidRPr="00484AEA" w:rsidRDefault="00484AEA" w:rsidP="00484AEA">
            <w:pPr>
              <w:shd w:val="clear" w:color="auto" w:fill="FFFFFF"/>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9000"/>
            </w:tblGrid>
            <w:tr w:rsidR="00484AEA" w:rsidRPr="00484AEA" w:rsidTr="00484AEA">
              <w:trPr>
                <w:jc w:val="center"/>
              </w:trPr>
              <w:tc>
                <w:tcPr>
                  <w:tcW w:w="9000" w:type="dxa"/>
                  <w:shd w:val="clear" w:color="auto" w:fill="FFFFFF"/>
                  <w:vAlign w:val="center"/>
                  <w:hideMark/>
                </w:tcPr>
                <w:p w:rsidR="00484AEA" w:rsidRPr="00484AEA" w:rsidRDefault="00484AEA" w:rsidP="00484AEA">
                  <w:pPr>
                    <w:pStyle w:val="NormalWeb"/>
                    <w:spacing w:before="0" w:beforeAutospacing="0" w:after="0" w:afterAutospacing="0" w:line="315" w:lineRule="atLeast"/>
                    <w:rPr>
                      <w:rFonts w:ascii="Arial" w:hAnsi="Arial" w:cs="Arial"/>
                      <w:sz w:val="21"/>
                      <w:szCs w:val="21"/>
                    </w:rPr>
                  </w:pPr>
                  <w:r w:rsidRPr="00484AEA">
                    <w:rPr>
                      <w:rFonts w:ascii="Arial" w:hAnsi="Arial" w:cs="Arial"/>
                      <w:sz w:val="21"/>
                      <w:szCs w:val="21"/>
                    </w:rPr>
                    <w:t>Visitors will be able to climb aboard a narrowboat to explore the ultimate in sleek design, speak with friendly experts about the best locations and ideal boats to suit their needs or ponder their next cruising holiday as they relax in the Show’s very own pub, The Lock Keeper’s Inn. With specialist advice and live experiences on tap, visitors can be sure to get in the holiday spirit and make memories with family and friends at this new Show.   </w:t>
                  </w:r>
                </w:p>
                <w:p w:rsidR="00484AEA" w:rsidRPr="00484AEA" w:rsidRDefault="00484AEA" w:rsidP="00484AEA">
                  <w:pPr>
                    <w:pStyle w:val="NormalWeb"/>
                    <w:spacing w:before="300" w:beforeAutospacing="0" w:after="0" w:afterAutospacing="0" w:line="315" w:lineRule="atLeast"/>
                    <w:rPr>
                      <w:rFonts w:ascii="Arial" w:hAnsi="Arial" w:cs="Arial"/>
                      <w:sz w:val="21"/>
                      <w:szCs w:val="21"/>
                    </w:rPr>
                  </w:pPr>
                  <w:r w:rsidRPr="00484AEA">
                    <w:rPr>
                      <w:rFonts w:ascii="Arial" w:hAnsi="Arial" w:cs="Arial"/>
                      <w:sz w:val="21"/>
                      <w:szCs w:val="21"/>
                    </w:rPr>
                    <w:lastRenderedPageBreak/>
                    <w:t>It’s the first concept to be revealed, with plenty more attractions being developed for all three Shows taking place next January – the Boa</w:t>
                  </w:r>
                  <w:r w:rsidR="00524625">
                    <w:rPr>
                      <w:rFonts w:ascii="Arial" w:hAnsi="Arial" w:cs="Arial"/>
                      <w:sz w:val="21"/>
                      <w:szCs w:val="21"/>
                    </w:rPr>
                    <w:t>ting &amp; Watersports Holiday Show and</w:t>
                  </w:r>
                  <w:r w:rsidRPr="00484AEA">
                    <w:rPr>
                      <w:rFonts w:ascii="Arial" w:hAnsi="Arial" w:cs="Arial"/>
                      <w:sz w:val="21"/>
                      <w:szCs w:val="21"/>
                    </w:rPr>
                    <w:t xml:space="preserve"> the London Boat Show.</w:t>
                  </w:r>
                </w:p>
                <w:p w:rsidR="00484AEA" w:rsidRPr="00484AEA" w:rsidRDefault="00484AEA" w:rsidP="00484AEA">
                  <w:pPr>
                    <w:pStyle w:val="NormalWeb"/>
                    <w:spacing w:before="300" w:beforeAutospacing="0" w:after="0" w:afterAutospacing="0" w:line="315" w:lineRule="atLeast"/>
                    <w:rPr>
                      <w:rFonts w:ascii="Arial" w:hAnsi="Arial" w:cs="Arial"/>
                      <w:sz w:val="21"/>
                      <w:szCs w:val="21"/>
                    </w:rPr>
                  </w:pPr>
                  <w:r w:rsidRPr="00484AEA">
                    <w:rPr>
                      <w:rFonts w:ascii="Arial" w:hAnsi="Arial" w:cs="Arial"/>
                      <w:sz w:val="21"/>
                      <w:szCs w:val="21"/>
                    </w:rPr>
                    <w:t>Starting on Wednesday 10 January until Sunday 14 January, the now five-day London Boat Show will offer something for everyone. Whilst the boats will remain the stars of the Show, loc</w:t>
                  </w:r>
                  <w:r w:rsidR="00524625">
                    <w:rPr>
                      <w:rFonts w:ascii="Arial" w:hAnsi="Arial" w:cs="Arial"/>
                      <w:sz w:val="21"/>
                      <w:szCs w:val="21"/>
                    </w:rPr>
                    <w:t xml:space="preserve">ated at the heart of the event. </w:t>
                  </w:r>
                </w:p>
                <w:p w:rsidR="00484AEA" w:rsidRPr="00484AEA" w:rsidRDefault="00484AEA" w:rsidP="00484AEA">
                  <w:pPr>
                    <w:pStyle w:val="NormalWeb"/>
                    <w:spacing w:before="300" w:beforeAutospacing="0" w:after="0" w:afterAutospacing="0" w:line="315" w:lineRule="atLeast"/>
                    <w:rPr>
                      <w:rFonts w:ascii="Arial" w:hAnsi="Arial" w:cs="Arial"/>
                      <w:sz w:val="21"/>
                      <w:szCs w:val="21"/>
                    </w:rPr>
                  </w:pPr>
                  <w:r w:rsidRPr="00484AEA">
                    <w:rPr>
                      <w:rFonts w:ascii="Arial" w:hAnsi="Arial" w:cs="Arial"/>
                      <w:sz w:val="21"/>
                      <w:szCs w:val="21"/>
                    </w:rPr>
                    <w:t>Featuring global and boutique brands, the new Boating &amp; Watersports Holiday Show is the place to book your next unforgettable break. January is the month when holiday booking fever hits so whether you are looking for luxury charters and exotic sailing holidays or a weekend on the Broads and a trip cruising down the River Thames, the Show will have it all. </w:t>
                  </w:r>
                </w:p>
              </w:tc>
            </w:tr>
          </w:tbl>
          <w:p w:rsidR="00484AEA" w:rsidRPr="00484AEA" w:rsidRDefault="00484AEA" w:rsidP="00484AEA">
            <w:pPr>
              <w:pStyle w:val="size-201"/>
              <w:spacing w:before="0" w:beforeAutospacing="0" w:after="0" w:afterAutospacing="0" w:line="240" w:lineRule="auto"/>
              <w:rPr>
                <w:rFonts w:ascii="Arial" w:hAnsi="Arial" w:cs="Arial"/>
                <w:bCs/>
                <w:sz w:val="21"/>
                <w:szCs w:val="21"/>
              </w:rPr>
            </w:pPr>
          </w:p>
        </w:tc>
      </w:tr>
    </w:tbl>
    <w:p w:rsidR="00B5242F" w:rsidRPr="00B5242F" w:rsidRDefault="00B5242F" w:rsidP="00B5242F">
      <w:pPr>
        <w:shd w:val="clear" w:color="auto" w:fill="FFFFFF"/>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4500"/>
        <w:gridCol w:w="4500"/>
      </w:tblGrid>
      <w:tr w:rsidR="00B5242F" w:rsidRPr="00B5242F" w:rsidTr="00B5242F">
        <w:trPr>
          <w:jc w:val="center"/>
        </w:trPr>
        <w:tc>
          <w:tcPr>
            <w:tcW w:w="4500" w:type="dxa"/>
            <w:shd w:val="clear" w:color="auto" w:fill="FFFFFF"/>
            <w:hideMark/>
          </w:tcPr>
          <w:p w:rsidR="00B5242F" w:rsidRPr="00B5242F" w:rsidRDefault="00B5242F" w:rsidP="00B5242F">
            <w:pPr>
              <w:spacing w:line="315" w:lineRule="atLeast"/>
              <w:rPr>
                <w:rFonts w:ascii="Arial" w:eastAsia="Times New Roman" w:hAnsi="Arial" w:cs="Arial"/>
                <w:sz w:val="18"/>
                <w:szCs w:val="18"/>
              </w:rPr>
            </w:pPr>
          </w:p>
        </w:tc>
        <w:tc>
          <w:tcPr>
            <w:tcW w:w="4500" w:type="dxa"/>
            <w:shd w:val="clear" w:color="auto" w:fill="FFFFFF"/>
            <w:hideMark/>
          </w:tcPr>
          <w:p w:rsidR="00B5242F" w:rsidRPr="00B5242F" w:rsidRDefault="00B5242F">
            <w:pPr>
              <w:spacing w:line="315" w:lineRule="atLeast"/>
              <w:jc w:val="center"/>
              <w:rPr>
                <w:rFonts w:ascii="Arial" w:eastAsia="Times New Roman" w:hAnsi="Arial" w:cs="Arial"/>
                <w:sz w:val="18"/>
                <w:szCs w:val="18"/>
              </w:rPr>
            </w:pPr>
          </w:p>
        </w:tc>
      </w:tr>
    </w:tbl>
    <w:p w:rsidR="00B5242F" w:rsidRPr="00B5242F" w:rsidRDefault="00B5242F" w:rsidP="00484AEA">
      <w:pPr>
        <w:spacing w:line="300" w:lineRule="atLeast"/>
        <w:rPr>
          <w:rFonts w:eastAsia="Times New Roman"/>
          <w:i/>
          <w:sz w:val="22"/>
          <w:szCs w:val="18"/>
        </w:rPr>
      </w:pPr>
    </w:p>
    <w:tbl>
      <w:tblPr>
        <w:tblW w:w="0" w:type="auto"/>
        <w:jc w:val="center"/>
        <w:tblCellMar>
          <w:left w:w="0" w:type="dxa"/>
          <w:right w:w="0" w:type="dxa"/>
        </w:tblCellMar>
        <w:tblLook w:val="04A0" w:firstRow="1" w:lastRow="0" w:firstColumn="1" w:lastColumn="0" w:noHBand="0" w:noVBand="1"/>
      </w:tblPr>
      <w:tblGrid>
        <w:gridCol w:w="9000"/>
      </w:tblGrid>
      <w:tr w:rsidR="00B5242F" w:rsidRPr="00B5242F" w:rsidTr="00B5242F">
        <w:trPr>
          <w:jc w:val="center"/>
        </w:trPr>
        <w:tc>
          <w:tcPr>
            <w:tcW w:w="9000" w:type="dxa"/>
            <w:shd w:val="clear" w:color="auto" w:fill="FFFFFF"/>
            <w:vAlign w:val="center"/>
            <w:hideMark/>
          </w:tcPr>
          <w:p w:rsidR="00B5242F" w:rsidRPr="00B5242F" w:rsidRDefault="00B5242F" w:rsidP="00484AEA">
            <w:pPr>
              <w:pStyle w:val="NormalWeb"/>
              <w:spacing w:before="300" w:beforeAutospacing="0" w:after="300" w:afterAutospacing="0" w:line="315" w:lineRule="atLeast"/>
              <w:jc w:val="center"/>
              <w:rPr>
                <w:rFonts w:ascii="Arial" w:hAnsi="Arial" w:cs="Arial"/>
                <w:sz w:val="21"/>
                <w:szCs w:val="21"/>
              </w:rPr>
            </w:pPr>
            <w:r w:rsidRPr="00B5242F">
              <w:rPr>
                <w:rFonts w:ascii="Arial" w:hAnsi="Arial" w:cs="Arial"/>
                <w:b/>
                <w:bCs/>
                <w:sz w:val="21"/>
                <w:szCs w:val="21"/>
              </w:rPr>
              <w:t>ENDS</w:t>
            </w:r>
          </w:p>
          <w:p w:rsidR="00B5242F" w:rsidRPr="00B5242F" w:rsidRDefault="00B5242F" w:rsidP="00B5242F">
            <w:pPr>
              <w:spacing w:line="315" w:lineRule="atLeast"/>
              <w:rPr>
                <w:rFonts w:ascii="Arial" w:hAnsi="Arial" w:cs="Arial"/>
                <w:sz w:val="21"/>
                <w:szCs w:val="21"/>
              </w:rPr>
            </w:pPr>
            <w:r w:rsidRPr="00B5242F">
              <w:rPr>
                <w:rFonts w:ascii="Arial" w:hAnsi="Arial" w:cs="Arial"/>
                <w:sz w:val="21"/>
                <w:szCs w:val="21"/>
              </w:rPr>
              <w:t xml:space="preserve">For more information, please contact Annabel </w:t>
            </w:r>
            <w:r w:rsidR="00484AEA">
              <w:rPr>
                <w:rFonts w:ascii="Arial" w:hAnsi="Arial" w:cs="Arial"/>
                <w:sz w:val="21"/>
                <w:szCs w:val="21"/>
              </w:rPr>
              <w:t xml:space="preserve">Wildey on 01784 223811 or email </w:t>
            </w:r>
            <w:hyperlink r:id="rId6" w:history="1">
              <w:r w:rsidR="00484AEA" w:rsidRPr="00A90D8B">
                <w:rPr>
                  <w:rStyle w:val="Hyperlink"/>
                  <w:rFonts w:ascii="Arial" w:hAnsi="Arial" w:cs="Arial"/>
                  <w:sz w:val="21"/>
                  <w:szCs w:val="21"/>
                </w:rPr>
                <w:t>awildey@britishmarine.co.uk</w:t>
              </w:r>
            </w:hyperlink>
            <w:r w:rsidR="00484AEA">
              <w:rPr>
                <w:rFonts w:ascii="Arial" w:hAnsi="Arial" w:cs="Arial"/>
                <w:sz w:val="21"/>
                <w:szCs w:val="21"/>
                <w:u w:val="single"/>
              </w:rPr>
              <w:t xml:space="preserve">.  </w:t>
            </w:r>
          </w:p>
          <w:p w:rsidR="00B5242F" w:rsidRPr="00B5242F" w:rsidRDefault="00B5242F" w:rsidP="00B5242F">
            <w:pPr>
              <w:spacing w:before="300" w:line="315" w:lineRule="atLeast"/>
              <w:rPr>
                <w:rFonts w:ascii="Arial" w:hAnsi="Arial" w:cs="Arial"/>
                <w:sz w:val="21"/>
                <w:szCs w:val="21"/>
              </w:rPr>
            </w:pPr>
            <w:r w:rsidRPr="00B5242F">
              <w:rPr>
                <w:rFonts w:ascii="Arial" w:hAnsi="Arial" w:cs="Arial"/>
                <w:b/>
                <w:bCs/>
                <w:sz w:val="21"/>
                <w:szCs w:val="21"/>
              </w:rPr>
              <w:t xml:space="preserve">Notes to editors: </w:t>
            </w:r>
            <w:r w:rsidRPr="00B5242F">
              <w:rPr>
                <w:rFonts w:ascii="Arial" w:hAnsi="Arial" w:cs="Arial"/>
                <w:sz w:val="21"/>
                <w:szCs w:val="21"/>
              </w:rPr>
              <w:br/>
            </w:r>
            <w:r w:rsidRPr="00B5242F">
              <w:rPr>
                <w:rFonts w:ascii="Arial" w:hAnsi="Arial" w:cs="Arial"/>
                <w:b/>
                <w:bCs/>
                <w:sz w:val="21"/>
                <w:szCs w:val="21"/>
              </w:rPr>
              <w:t>About British Marine Boat Shows:</w:t>
            </w:r>
          </w:p>
          <w:p w:rsidR="00B5242F" w:rsidRPr="00B5242F" w:rsidRDefault="00B5242F" w:rsidP="00B5242F">
            <w:pPr>
              <w:spacing w:before="300" w:line="315" w:lineRule="atLeast"/>
              <w:rPr>
                <w:rFonts w:ascii="Arial" w:hAnsi="Arial" w:cs="Arial"/>
                <w:sz w:val="21"/>
                <w:szCs w:val="21"/>
              </w:rPr>
            </w:pPr>
            <w:r w:rsidRPr="00B5242F">
              <w:rPr>
                <w:rFonts w:ascii="Arial" w:hAnsi="Arial" w:cs="Arial"/>
                <w:sz w:val="21"/>
                <w:szCs w:val="21"/>
              </w:rPr>
              <w:t xml:space="preserve">The London Boat Show at </w:t>
            </w:r>
            <w:proofErr w:type="spellStart"/>
            <w:r w:rsidRPr="00B5242F">
              <w:rPr>
                <w:rFonts w:ascii="Arial" w:hAnsi="Arial" w:cs="Arial"/>
                <w:sz w:val="21"/>
                <w:szCs w:val="21"/>
              </w:rPr>
              <w:t>ExCeL</w:t>
            </w:r>
            <w:proofErr w:type="spellEnd"/>
            <w:r w:rsidRPr="00B5242F">
              <w:rPr>
                <w:rFonts w:ascii="Arial" w:hAnsi="Arial" w:cs="Arial"/>
                <w:sz w:val="21"/>
                <w:szCs w:val="21"/>
              </w:rPr>
              <w:t xml:space="preserve"> London and TheYachtMarket.com Southampton Boat Show are organised by British Marine Boat Shows, a division of British Marine.</w:t>
            </w:r>
          </w:p>
          <w:p w:rsidR="00B5242F" w:rsidRPr="00B5242F" w:rsidRDefault="00B5242F" w:rsidP="00B5242F">
            <w:pPr>
              <w:spacing w:before="300" w:line="315" w:lineRule="atLeast"/>
              <w:rPr>
                <w:rFonts w:ascii="Arial" w:hAnsi="Arial" w:cs="Arial"/>
                <w:sz w:val="21"/>
                <w:szCs w:val="21"/>
              </w:rPr>
            </w:pPr>
            <w:r w:rsidRPr="00B5242F">
              <w:rPr>
                <w:rFonts w:ascii="Arial" w:hAnsi="Arial" w:cs="Arial"/>
                <w:sz w:val="21"/>
                <w:szCs w:val="21"/>
              </w:rPr>
              <w:t xml:space="preserve">The 2018 London Boat Show will take place from 10-14 January 2018 at </w:t>
            </w:r>
            <w:proofErr w:type="spellStart"/>
            <w:r w:rsidRPr="00B5242F">
              <w:rPr>
                <w:rFonts w:ascii="Arial" w:hAnsi="Arial" w:cs="Arial"/>
                <w:sz w:val="21"/>
                <w:szCs w:val="21"/>
              </w:rPr>
              <w:t>ExCeL</w:t>
            </w:r>
            <w:proofErr w:type="spellEnd"/>
            <w:r w:rsidRPr="00B5242F">
              <w:rPr>
                <w:rFonts w:ascii="Arial" w:hAnsi="Arial" w:cs="Arial"/>
                <w:sz w:val="21"/>
                <w:szCs w:val="21"/>
              </w:rPr>
              <w:t xml:space="preserve"> London. </w:t>
            </w:r>
            <w:r w:rsidR="00484AEA">
              <w:rPr>
                <w:rFonts w:ascii="Arial" w:hAnsi="Arial" w:cs="Arial"/>
                <w:sz w:val="21"/>
                <w:szCs w:val="21"/>
              </w:rPr>
              <w:t xml:space="preserve">For more information visit </w:t>
            </w:r>
            <w:hyperlink r:id="rId7" w:history="1">
              <w:r w:rsidR="00484AEA" w:rsidRPr="00A90D8B">
                <w:rPr>
                  <w:rStyle w:val="Hyperlink"/>
                  <w:rFonts w:ascii="Arial" w:hAnsi="Arial" w:cs="Arial"/>
                  <w:sz w:val="21"/>
                  <w:szCs w:val="21"/>
                </w:rPr>
                <w:t>www.londonboatshow.com</w:t>
              </w:r>
            </w:hyperlink>
            <w:r w:rsidR="00484AEA">
              <w:rPr>
                <w:rFonts w:ascii="Arial" w:hAnsi="Arial" w:cs="Arial"/>
                <w:sz w:val="21"/>
                <w:szCs w:val="21"/>
                <w:u w:val="single"/>
              </w:rPr>
              <w:t xml:space="preserve"> </w:t>
            </w:r>
          </w:p>
          <w:p w:rsidR="00B5242F" w:rsidRPr="00B5242F" w:rsidRDefault="00B5242F" w:rsidP="00B5242F">
            <w:pPr>
              <w:pStyle w:val="NormalWeb"/>
              <w:spacing w:before="300" w:beforeAutospacing="0" w:after="0" w:afterAutospacing="0" w:line="315" w:lineRule="atLeast"/>
              <w:rPr>
                <w:rFonts w:ascii="Arial" w:hAnsi="Arial" w:cs="Arial"/>
                <w:sz w:val="21"/>
                <w:szCs w:val="21"/>
              </w:rPr>
            </w:pPr>
            <w:r w:rsidRPr="00B5242F">
              <w:rPr>
                <w:rFonts w:ascii="Arial" w:hAnsi="Arial" w:cs="Arial"/>
                <w:sz w:val="21"/>
                <w:szCs w:val="21"/>
              </w:rPr>
              <w:t>TheYachtMarket.com Southampton Boat Show 2018 takes place from 14–23 September 2018</w:t>
            </w:r>
            <w:r w:rsidR="00484AEA">
              <w:rPr>
                <w:rFonts w:ascii="Arial" w:hAnsi="Arial" w:cs="Arial"/>
                <w:sz w:val="21"/>
                <w:szCs w:val="21"/>
              </w:rPr>
              <w:t xml:space="preserve">, see </w:t>
            </w:r>
            <w:hyperlink r:id="rId8" w:history="1">
              <w:r w:rsidR="00484AEA" w:rsidRPr="00A90D8B">
                <w:rPr>
                  <w:rStyle w:val="Hyperlink"/>
                  <w:rFonts w:ascii="Arial" w:hAnsi="Arial" w:cs="Arial"/>
                  <w:sz w:val="21"/>
                  <w:szCs w:val="21"/>
                </w:rPr>
                <w:t>www.southamptonboatshow.com</w:t>
              </w:r>
            </w:hyperlink>
            <w:r w:rsidR="00484AEA">
              <w:rPr>
                <w:rFonts w:ascii="Arial" w:hAnsi="Arial" w:cs="Arial"/>
                <w:sz w:val="21"/>
                <w:szCs w:val="21"/>
              </w:rPr>
              <w:t xml:space="preserve"> f</w:t>
            </w:r>
            <w:r w:rsidRPr="00B5242F">
              <w:rPr>
                <w:rFonts w:ascii="Arial" w:hAnsi="Arial" w:cs="Arial"/>
                <w:sz w:val="21"/>
                <w:szCs w:val="21"/>
              </w:rPr>
              <w:t>or more details</w:t>
            </w:r>
          </w:p>
        </w:tc>
      </w:tr>
    </w:tbl>
    <w:p w:rsidR="0025284C" w:rsidRDefault="002E0E9E" w:rsidP="00B5242F"/>
    <w:sectPr w:rsidR="00252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2F"/>
    <w:rsid w:val="00181EB1"/>
    <w:rsid w:val="001E56E5"/>
    <w:rsid w:val="00290896"/>
    <w:rsid w:val="002E0E9E"/>
    <w:rsid w:val="00484AEA"/>
    <w:rsid w:val="00524625"/>
    <w:rsid w:val="00537258"/>
    <w:rsid w:val="00783BF4"/>
    <w:rsid w:val="007C0A4D"/>
    <w:rsid w:val="008C6870"/>
    <w:rsid w:val="00AF37E7"/>
    <w:rsid w:val="00B5242F"/>
    <w:rsid w:val="00D06F88"/>
    <w:rsid w:val="00D66EBE"/>
    <w:rsid w:val="00DF5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081797-8719-4EB2-9EB0-730EB4ED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2F"/>
    <w:pPr>
      <w:jc w:val="left"/>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B524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5242F"/>
    <w:rPr>
      <w:rFonts w:ascii="Times New Roman" w:hAnsi="Times New Roman" w:cs="Times New Roman"/>
      <w:b/>
      <w:bCs/>
      <w:sz w:val="27"/>
      <w:szCs w:val="27"/>
      <w:lang w:eastAsia="en-GB"/>
    </w:rPr>
  </w:style>
  <w:style w:type="character" w:styleId="Hyperlink">
    <w:name w:val="Hyperlink"/>
    <w:basedOn w:val="DefaultParagraphFont"/>
    <w:uiPriority w:val="99"/>
    <w:unhideWhenUsed/>
    <w:rsid w:val="00B5242F"/>
    <w:rPr>
      <w:color w:val="0000FF"/>
      <w:u w:val="single"/>
    </w:rPr>
  </w:style>
  <w:style w:type="paragraph" w:styleId="NormalWeb">
    <w:name w:val="Normal (Web)"/>
    <w:basedOn w:val="Normal"/>
    <w:uiPriority w:val="99"/>
    <w:unhideWhenUsed/>
    <w:rsid w:val="00B5242F"/>
    <w:pPr>
      <w:spacing w:before="100" w:beforeAutospacing="1" w:after="100" w:afterAutospacing="1"/>
    </w:pPr>
  </w:style>
  <w:style w:type="paragraph" w:customStyle="1" w:styleId="size-181">
    <w:name w:val="size-181"/>
    <w:basedOn w:val="Normal"/>
    <w:uiPriority w:val="99"/>
    <w:semiHidden/>
    <w:rsid w:val="00B5242F"/>
    <w:pPr>
      <w:spacing w:before="100" w:beforeAutospacing="1" w:after="100" w:afterAutospacing="1" w:line="390" w:lineRule="atLeast"/>
    </w:pPr>
    <w:rPr>
      <w:sz w:val="27"/>
      <w:szCs w:val="27"/>
    </w:rPr>
  </w:style>
  <w:style w:type="paragraph" w:customStyle="1" w:styleId="size-201">
    <w:name w:val="size-201"/>
    <w:basedOn w:val="Normal"/>
    <w:uiPriority w:val="99"/>
    <w:semiHidden/>
    <w:rsid w:val="00B5242F"/>
    <w:pPr>
      <w:spacing w:before="100" w:beforeAutospacing="1" w:after="100" w:afterAutospacing="1" w:line="420" w:lineRule="atLeast"/>
    </w:pPr>
    <w:rPr>
      <w:sz w:val="30"/>
      <w:szCs w:val="30"/>
    </w:rPr>
  </w:style>
  <w:style w:type="character" w:customStyle="1" w:styleId="font-open-sans">
    <w:name w:val="font-open-sans"/>
    <w:basedOn w:val="DefaultParagraphFont"/>
    <w:rsid w:val="00B5242F"/>
  </w:style>
  <w:style w:type="character" w:styleId="Strong">
    <w:name w:val="Strong"/>
    <w:basedOn w:val="DefaultParagraphFont"/>
    <w:uiPriority w:val="22"/>
    <w:qFormat/>
    <w:rsid w:val="00B5242F"/>
    <w:rPr>
      <w:b/>
      <w:bCs/>
    </w:rPr>
  </w:style>
  <w:style w:type="paragraph" w:styleId="BalloonText">
    <w:name w:val="Balloon Text"/>
    <w:basedOn w:val="Normal"/>
    <w:link w:val="BalloonTextChar"/>
    <w:uiPriority w:val="99"/>
    <w:semiHidden/>
    <w:unhideWhenUsed/>
    <w:rsid w:val="00484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AE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50720">
      <w:bodyDiv w:val="1"/>
      <w:marLeft w:val="0"/>
      <w:marRight w:val="0"/>
      <w:marTop w:val="0"/>
      <w:marBottom w:val="0"/>
      <w:divBdr>
        <w:top w:val="none" w:sz="0" w:space="0" w:color="auto"/>
        <w:left w:val="none" w:sz="0" w:space="0" w:color="auto"/>
        <w:bottom w:val="none" w:sz="0" w:space="0" w:color="auto"/>
        <w:right w:val="none" w:sz="0" w:space="0" w:color="auto"/>
      </w:divBdr>
    </w:div>
    <w:div w:id="18500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boatshow.com" TargetMode="External"/><Relationship Id="rId3" Type="http://schemas.openxmlformats.org/officeDocument/2006/relationships/webSettings" Target="webSettings.xml"/><Relationship Id="rId7" Type="http://schemas.openxmlformats.org/officeDocument/2006/relationships/hyperlink" Target="http://www.londonboatsho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ildey@britishmarine.co.u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Wildey</dc:creator>
  <cp:keywords/>
  <dc:description/>
  <cp:lastModifiedBy>Annabel Wildey</cp:lastModifiedBy>
  <cp:revision>4</cp:revision>
  <cp:lastPrinted>2017-10-18T09:46:00Z</cp:lastPrinted>
  <dcterms:created xsi:type="dcterms:W3CDTF">2017-10-18T09:50:00Z</dcterms:created>
  <dcterms:modified xsi:type="dcterms:W3CDTF">2017-10-24T09:40:00Z</dcterms:modified>
</cp:coreProperties>
</file>