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7618B" w14:textId="77777777" w:rsidR="00F72DC8" w:rsidRPr="00F72DC8" w:rsidRDefault="00F72DC8" w:rsidP="00F72DC8">
      <w:pPr>
        <w:pStyle w:val="Header"/>
        <w:rPr>
          <w:rFonts w:asciiTheme="majorHAnsi" w:hAnsiTheme="majorHAnsi" w:cstheme="majorHAnsi"/>
          <w:b/>
          <w:color w:val="FFD11F"/>
        </w:rPr>
      </w:pPr>
      <w:bookmarkStart w:id="0" w:name="_GoBack"/>
      <w:bookmarkEnd w:id="0"/>
      <w:r w:rsidRPr="00F72DC8">
        <w:rPr>
          <w:rFonts w:asciiTheme="majorHAnsi" w:hAnsiTheme="majorHAnsi" w:cstheme="majorHAnsi"/>
          <w:b/>
          <w:color w:val="FFD11F"/>
        </w:rPr>
        <w:t xml:space="preserve">FOR IMMEDIATE RELEASE: </w:t>
      </w:r>
      <w:r w:rsidRPr="00F72DC8">
        <w:rPr>
          <w:rFonts w:asciiTheme="majorHAnsi" w:hAnsiTheme="majorHAnsi" w:cstheme="majorHAnsi"/>
          <w:b/>
          <w:color w:val="FFD11F"/>
        </w:rPr>
        <w:tab/>
      </w:r>
      <w:r w:rsidRPr="00F72DC8">
        <w:rPr>
          <w:rFonts w:asciiTheme="majorHAnsi" w:hAnsiTheme="majorHAnsi" w:cstheme="majorHAnsi"/>
          <w:b/>
          <w:color w:val="FFD11F"/>
        </w:rPr>
        <w:tab/>
      </w:r>
    </w:p>
    <w:p w14:paraId="5F85D215" w14:textId="77777777" w:rsidR="00F72DC8" w:rsidRDefault="00F72DC8" w:rsidP="00F72DC8">
      <w:pPr>
        <w:pStyle w:val="Header"/>
        <w:rPr>
          <w:rFonts w:asciiTheme="majorHAnsi" w:hAnsiTheme="majorHAnsi" w:cstheme="majorHAnsi"/>
          <w:b/>
          <w:color w:val="4F81BD" w:themeColor="accent1"/>
        </w:rPr>
      </w:pPr>
      <w:r w:rsidRPr="00F72DC8">
        <w:rPr>
          <w:rFonts w:asciiTheme="majorHAnsi" w:hAnsiTheme="majorHAnsi" w:cstheme="majorHAnsi"/>
          <w:b/>
          <w:color w:val="4F81BD" w:themeColor="accent1"/>
        </w:rPr>
        <w:t xml:space="preserve">Issued: </w:t>
      </w:r>
      <w:r w:rsidR="00F517CA">
        <w:rPr>
          <w:rFonts w:asciiTheme="majorHAnsi" w:hAnsiTheme="majorHAnsi" w:cstheme="majorHAnsi"/>
          <w:b/>
          <w:color w:val="4F81BD" w:themeColor="accent1"/>
        </w:rPr>
        <w:t>0</w:t>
      </w:r>
      <w:r w:rsidR="003D60B9">
        <w:rPr>
          <w:rFonts w:asciiTheme="majorHAnsi" w:hAnsiTheme="majorHAnsi" w:cstheme="majorHAnsi"/>
          <w:b/>
          <w:color w:val="4F81BD" w:themeColor="accent1"/>
        </w:rPr>
        <w:t>7</w:t>
      </w:r>
      <w:r w:rsidR="003D60B9" w:rsidRPr="003D60B9">
        <w:rPr>
          <w:rFonts w:asciiTheme="majorHAnsi" w:hAnsiTheme="majorHAnsi" w:cstheme="majorHAnsi"/>
          <w:b/>
          <w:color w:val="4F81BD" w:themeColor="accent1"/>
          <w:vertAlign w:val="superscript"/>
        </w:rPr>
        <w:t>th</w:t>
      </w:r>
      <w:r w:rsidR="00F517CA">
        <w:rPr>
          <w:rFonts w:asciiTheme="majorHAnsi" w:hAnsiTheme="majorHAnsi" w:cstheme="majorHAnsi"/>
          <w:b/>
          <w:color w:val="4F81BD" w:themeColor="accent1"/>
        </w:rPr>
        <w:t xml:space="preserve"> March</w:t>
      </w:r>
      <w:r w:rsidR="004D1D79">
        <w:rPr>
          <w:rFonts w:asciiTheme="majorHAnsi" w:hAnsiTheme="majorHAnsi" w:cstheme="majorHAnsi"/>
          <w:b/>
          <w:color w:val="4F81BD" w:themeColor="accent1"/>
        </w:rPr>
        <w:t xml:space="preserve"> 2018</w:t>
      </w:r>
    </w:p>
    <w:p w14:paraId="2BD96B00" w14:textId="77777777" w:rsidR="00F517CA" w:rsidRDefault="00F517CA" w:rsidP="00F72DC8">
      <w:pPr>
        <w:pStyle w:val="Header"/>
        <w:rPr>
          <w:rFonts w:asciiTheme="majorHAnsi" w:hAnsiTheme="majorHAnsi" w:cstheme="majorHAnsi"/>
        </w:rPr>
      </w:pPr>
    </w:p>
    <w:p w14:paraId="4EEAA86E" w14:textId="77777777" w:rsidR="00F517CA" w:rsidRPr="00023860" w:rsidRDefault="00F517CA" w:rsidP="00023860">
      <w:pPr>
        <w:pStyle w:val="Header"/>
        <w:jc w:val="center"/>
        <w:rPr>
          <w:rFonts w:asciiTheme="majorHAnsi" w:hAnsiTheme="majorHAnsi" w:cstheme="majorHAnsi"/>
          <w:b/>
        </w:rPr>
      </w:pPr>
      <w:r w:rsidRPr="00023860">
        <w:rPr>
          <w:rFonts w:asciiTheme="majorHAnsi" w:hAnsiTheme="majorHAnsi" w:cstheme="majorHAnsi"/>
          <w:b/>
        </w:rPr>
        <w:t>Andrew Simpson Foundation</w:t>
      </w:r>
      <w:r w:rsidR="00023860" w:rsidRPr="00023860">
        <w:rPr>
          <w:rFonts w:asciiTheme="majorHAnsi" w:hAnsiTheme="majorHAnsi" w:cstheme="majorHAnsi"/>
          <w:b/>
        </w:rPr>
        <w:t xml:space="preserve"> to Unite </w:t>
      </w:r>
      <w:r w:rsidR="000A7300" w:rsidRPr="000A7300">
        <w:rPr>
          <w:rFonts w:asciiTheme="majorHAnsi" w:hAnsiTheme="majorHAnsi" w:cstheme="majorHAnsi"/>
          <w:b/>
        </w:rPr>
        <w:t xml:space="preserve">Cyclists </w:t>
      </w:r>
      <w:r w:rsidR="00F7620A">
        <w:rPr>
          <w:rFonts w:asciiTheme="majorHAnsi" w:hAnsiTheme="majorHAnsi" w:cstheme="majorHAnsi"/>
          <w:b/>
        </w:rPr>
        <w:t xml:space="preserve">&amp; </w:t>
      </w:r>
      <w:r w:rsidR="00023860" w:rsidRPr="00023860">
        <w:rPr>
          <w:rFonts w:asciiTheme="majorHAnsi" w:hAnsiTheme="majorHAnsi" w:cstheme="majorHAnsi"/>
          <w:b/>
        </w:rPr>
        <w:t>Sailors</w:t>
      </w:r>
      <w:r w:rsidR="00CA22B3">
        <w:rPr>
          <w:rFonts w:asciiTheme="majorHAnsi" w:hAnsiTheme="majorHAnsi" w:cstheme="majorHAnsi"/>
          <w:b/>
        </w:rPr>
        <w:t>!</w:t>
      </w:r>
    </w:p>
    <w:p w14:paraId="1B4C5E1A" w14:textId="77777777" w:rsidR="00F725C5" w:rsidRDefault="00F725C5" w:rsidP="00F725C5">
      <w:pPr>
        <w:spacing w:after="160" w:line="259" w:lineRule="auto"/>
        <w:contextualSpacing/>
        <w:rPr>
          <w:rFonts w:asciiTheme="majorHAnsi" w:eastAsia="Calibri" w:hAnsiTheme="majorHAnsi" w:cstheme="majorHAnsi"/>
          <w:b/>
          <w:lang w:val="en-GB"/>
        </w:rPr>
      </w:pPr>
    </w:p>
    <w:p w14:paraId="5BC2D2A0" w14:textId="77777777" w:rsidR="00F517CA" w:rsidRDefault="00F517CA" w:rsidP="0052449B">
      <w:pPr>
        <w:rPr>
          <w:rFonts w:ascii="Calibri" w:eastAsia="Calibri" w:hAnsi="Calibri" w:cs="Calibri"/>
          <w:sz w:val="22"/>
          <w:szCs w:val="22"/>
          <w:lang w:val="en-GB"/>
        </w:rPr>
      </w:pPr>
      <w:r w:rsidRPr="00023860">
        <w:rPr>
          <w:rFonts w:ascii="Calibri" w:eastAsia="Calibri" w:hAnsi="Calibri" w:cs="Calibri"/>
          <w:sz w:val="22"/>
          <w:szCs w:val="22"/>
          <w:lang w:val="en-GB"/>
        </w:rPr>
        <w:t>Andrew Simpson Foundation</w:t>
      </w:r>
      <w:r w:rsidR="00023860">
        <w:rPr>
          <w:rFonts w:ascii="Calibri" w:eastAsia="Calibri" w:hAnsi="Calibri" w:cs="Calibri"/>
          <w:sz w:val="22"/>
          <w:szCs w:val="22"/>
          <w:lang w:val="en-GB"/>
        </w:rPr>
        <w:t xml:space="preserve">: The Sailing Charity are to </w:t>
      </w:r>
      <w:r w:rsidRPr="00023860">
        <w:rPr>
          <w:rFonts w:ascii="Calibri" w:eastAsia="Calibri" w:hAnsi="Calibri" w:cs="Calibri"/>
          <w:sz w:val="22"/>
          <w:szCs w:val="22"/>
          <w:lang w:val="en-GB"/>
        </w:rPr>
        <w:t>unit</w:t>
      </w:r>
      <w:r w:rsidR="00023860">
        <w:rPr>
          <w:rFonts w:ascii="Calibri" w:eastAsia="Calibri" w:hAnsi="Calibri" w:cs="Calibri"/>
          <w:sz w:val="22"/>
          <w:szCs w:val="22"/>
          <w:lang w:val="en-GB"/>
        </w:rPr>
        <w:t xml:space="preserve">e </w:t>
      </w:r>
      <w:r w:rsidRPr="00023860">
        <w:rPr>
          <w:rFonts w:ascii="Calibri" w:eastAsia="Calibri" w:hAnsi="Calibri" w:cs="Calibri"/>
          <w:sz w:val="22"/>
          <w:szCs w:val="22"/>
          <w:lang w:val="en-GB"/>
        </w:rPr>
        <w:t xml:space="preserve">sailors and cyclists with a </w:t>
      </w:r>
      <w:r w:rsidR="0052270F">
        <w:rPr>
          <w:rFonts w:ascii="Calibri" w:eastAsia="Calibri" w:hAnsi="Calibri" w:cs="Calibri"/>
          <w:sz w:val="22"/>
          <w:szCs w:val="22"/>
          <w:lang w:val="en-GB"/>
        </w:rPr>
        <w:t>brand-new</w:t>
      </w:r>
      <w:r w:rsidR="006F3F85">
        <w:rPr>
          <w:rFonts w:ascii="Calibri" w:eastAsia="Calibri" w:hAnsi="Calibri" w:cs="Calibri"/>
          <w:sz w:val="22"/>
          <w:szCs w:val="22"/>
          <w:lang w:val="en-GB"/>
        </w:rPr>
        <w:t xml:space="preserve"> </w:t>
      </w:r>
      <w:r w:rsidR="00F22005">
        <w:rPr>
          <w:rFonts w:ascii="Calibri" w:eastAsia="Calibri" w:hAnsi="Calibri" w:cs="Calibri"/>
          <w:sz w:val="22"/>
          <w:szCs w:val="22"/>
          <w:lang w:val="en-GB"/>
        </w:rPr>
        <w:t>f</w:t>
      </w:r>
      <w:r w:rsidR="006F3F85">
        <w:rPr>
          <w:rFonts w:ascii="Calibri" w:eastAsia="Calibri" w:hAnsi="Calibri" w:cs="Calibri"/>
          <w:sz w:val="22"/>
          <w:szCs w:val="22"/>
          <w:lang w:val="en-GB"/>
        </w:rPr>
        <w:t>undraising and</w:t>
      </w:r>
      <w:r w:rsidRPr="00023860">
        <w:rPr>
          <w:rFonts w:ascii="Calibri" w:eastAsia="Calibri" w:hAnsi="Calibri" w:cs="Calibri"/>
          <w:sz w:val="22"/>
          <w:szCs w:val="22"/>
          <w:lang w:val="en-GB"/>
        </w:rPr>
        <w:t xml:space="preserve"> </w:t>
      </w:r>
      <w:r w:rsidR="00F22005">
        <w:rPr>
          <w:rFonts w:ascii="Calibri" w:eastAsia="Calibri" w:hAnsi="Calibri" w:cs="Calibri"/>
          <w:sz w:val="22"/>
          <w:szCs w:val="22"/>
          <w:lang w:val="en-GB"/>
        </w:rPr>
        <w:t>c</w:t>
      </w:r>
      <w:r w:rsidRPr="00023860">
        <w:rPr>
          <w:rFonts w:ascii="Calibri" w:eastAsia="Calibri" w:hAnsi="Calibri" w:cs="Calibri"/>
          <w:sz w:val="22"/>
          <w:szCs w:val="22"/>
          <w:lang w:val="en-GB"/>
        </w:rPr>
        <w:t xml:space="preserve">ycling </w:t>
      </w:r>
      <w:r w:rsidR="00F22005">
        <w:rPr>
          <w:rFonts w:ascii="Calibri" w:eastAsia="Calibri" w:hAnsi="Calibri" w:cs="Calibri"/>
          <w:sz w:val="22"/>
          <w:szCs w:val="22"/>
          <w:lang w:val="en-GB"/>
        </w:rPr>
        <w:t>e</w:t>
      </w:r>
      <w:r w:rsidRPr="00023860">
        <w:rPr>
          <w:rFonts w:ascii="Calibri" w:eastAsia="Calibri" w:hAnsi="Calibri" w:cs="Calibri"/>
          <w:sz w:val="22"/>
          <w:szCs w:val="22"/>
          <w:lang w:val="en-GB"/>
        </w:rPr>
        <w:t xml:space="preserve">vent </w:t>
      </w:r>
      <w:r w:rsidR="00023860">
        <w:rPr>
          <w:rFonts w:ascii="Calibri" w:eastAsia="Calibri" w:hAnsi="Calibri" w:cs="Calibri"/>
          <w:sz w:val="22"/>
          <w:szCs w:val="22"/>
          <w:lang w:val="en-GB"/>
        </w:rPr>
        <w:t xml:space="preserve">in memory of Olympic Gold </w:t>
      </w:r>
      <w:r w:rsidR="0052449B">
        <w:rPr>
          <w:rFonts w:ascii="Calibri" w:eastAsia="Calibri" w:hAnsi="Calibri" w:cs="Calibri"/>
          <w:sz w:val="22"/>
          <w:szCs w:val="22"/>
          <w:lang w:val="en-GB"/>
        </w:rPr>
        <w:t>Medallist</w:t>
      </w:r>
      <w:r w:rsidR="00023860">
        <w:rPr>
          <w:rFonts w:ascii="Calibri" w:eastAsia="Calibri" w:hAnsi="Calibri" w:cs="Calibri"/>
          <w:sz w:val="22"/>
          <w:szCs w:val="22"/>
          <w:lang w:val="en-GB"/>
        </w:rPr>
        <w:t xml:space="preserve"> and America’s Cup Sailor Andrew ‘Bart’ Simpson. Bike4Bart will take place on Sunday 2</w:t>
      </w:r>
      <w:r w:rsidR="00023860" w:rsidRPr="00023860">
        <w:rPr>
          <w:rFonts w:ascii="Calibri" w:eastAsia="Calibri" w:hAnsi="Calibri" w:cs="Calibri"/>
          <w:sz w:val="22"/>
          <w:szCs w:val="22"/>
          <w:vertAlign w:val="superscript"/>
          <w:lang w:val="en-GB"/>
        </w:rPr>
        <w:t>nd</w:t>
      </w:r>
      <w:r w:rsidR="00023860">
        <w:rPr>
          <w:rFonts w:ascii="Calibri" w:eastAsia="Calibri" w:hAnsi="Calibri" w:cs="Calibri"/>
          <w:sz w:val="22"/>
          <w:szCs w:val="22"/>
          <w:lang w:val="en-GB"/>
        </w:rPr>
        <w:t xml:space="preserve"> September</w:t>
      </w:r>
      <w:r w:rsidR="00416A70">
        <w:rPr>
          <w:rFonts w:ascii="Calibri" w:eastAsia="Calibri" w:hAnsi="Calibri" w:cs="Calibri"/>
          <w:sz w:val="22"/>
          <w:szCs w:val="22"/>
          <w:lang w:val="en-GB"/>
        </w:rPr>
        <w:t xml:space="preserve"> 2018</w:t>
      </w:r>
      <w:r w:rsidR="00810F5B">
        <w:rPr>
          <w:rFonts w:ascii="Calibri" w:eastAsia="Calibri" w:hAnsi="Calibri" w:cs="Calibri"/>
          <w:sz w:val="22"/>
          <w:szCs w:val="22"/>
          <w:lang w:val="en-GB"/>
        </w:rPr>
        <w:t xml:space="preserve"> from</w:t>
      </w:r>
      <w:r w:rsidR="0052449B">
        <w:rPr>
          <w:rFonts w:ascii="Calibri" w:eastAsia="Calibri" w:hAnsi="Calibri" w:cs="Calibri"/>
          <w:sz w:val="22"/>
          <w:szCs w:val="22"/>
          <w:lang w:val="en-GB"/>
        </w:rPr>
        <w:t xml:space="preserve"> Weymouth and Portland National Sailing Academy,</w:t>
      </w:r>
      <w:r w:rsidR="00A72F0D">
        <w:rPr>
          <w:rFonts w:ascii="Calibri" w:eastAsia="Calibri" w:hAnsi="Calibri" w:cs="Calibri"/>
          <w:sz w:val="22"/>
          <w:szCs w:val="22"/>
          <w:lang w:val="en-GB"/>
        </w:rPr>
        <w:t xml:space="preserve"> Dorset</w:t>
      </w:r>
      <w:r w:rsidR="00F22005">
        <w:rPr>
          <w:rFonts w:ascii="Calibri" w:eastAsia="Calibri" w:hAnsi="Calibri" w:cs="Calibri"/>
          <w:sz w:val="22"/>
          <w:szCs w:val="22"/>
          <w:lang w:val="en-GB"/>
        </w:rPr>
        <w:t xml:space="preserve">. </w:t>
      </w:r>
    </w:p>
    <w:p w14:paraId="5C173364" w14:textId="77777777" w:rsidR="00F22005" w:rsidRDefault="00F22005" w:rsidP="0052449B">
      <w:pPr>
        <w:rPr>
          <w:rFonts w:ascii="Calibri" w:eastAsia="Calibri" w:hAnsi="Calibri" w:cs="Calibri"/>
          <w:sz w:val="22"/>
          <w:szCs w:val="22"/>
          <w:lang w:val="en-GB"/>
        </w:rPr>
      </w:pPr>
    </w:p>
    <w:p w14:paraId="011B796B" w14:textId="77777777" w:rsidR="00F22005" w:rsidRDefault="00F22005" w:rsidP="0052449B">
      <w:pPr>
        <w:rPr>
          <w:rFonts w:ascii="Calibri" w:eastAsia="Calibri" w:hAnsi="Calibri" w:cs="Calibri"/>
          <w:sz w:val="22"/>
          <w:szCs w:val="22"/>
          <w:lang w:val="en-GB"/>
        </w:rPr>
      </w:pPr>
      <w:r w:rsidRPr="00F22005">
        <w:rPr>
          <w:rFonts w:ascii="Calibri" w:eastAsia="Calibri" w:hAnsi="Calibri" w:cs="Calibri"/>
          <w:sz w:val="22"/>
          <w:szCs w:val="22"/>
          <w:lang w:val="en-GB"/>
        </w:rPr>
        <w:t xml:space="preserve">Cycling inland from the Isle of Portland and the home of the Andrew Simpson Foundation, the </w:t>
      </w:r>
      <w:r w:rsidR="00EA783D">
        <w:rPr>
          <w:rFonts w:ascii="Calibri" w:eastAsia="Calibri" w:hAnsi="Calibri" w:cs="Calibri"/>
          <w:sz w:val="22"/>
          <w:szCs w:val="22"/>
          <w:lang w:val="en-GB"/>
        </w:rPr>
        <w:t xml:space="preserve">three different </w:t>
      </w:r>
      <w:r w:rsidRPr="00F22005">
        <w:rPr>
          <w:rFonts w:ascii="Calibri" w:eastAsia="Calibri" w:hAnsi="Calibri" w:cs="Calibri"/>
          <w:sz w:val="22"/>
          <w:szCs w:val="22"/>
          <w:lang w:val="en-GB"/>
        </w:rPr>
        <w:t>route</w:t>
      </w:r>
      <w:r w:rsidR="00EA783D">
        <w:rPr>
          <w:rFonts w:ascii="Calibri" w:eastAsia="Calibri" w:hAnsi="Calibri" w:cs="Calibri"/>
          <w:sz w:val="22"/>
          <w:szCs w:val="22"/>
          <w:lang w:val="en-GB"/>
        </w:rPr>
        <w:t xml:space="preserve"> options will</w:t>
      </w:r>
      <w:r w:rsidRPr="00F22005">
        <w:rPr>
          <w:rFonts w:ascii="Calibri" w:eastAsia="Calibri" w:hAnsi="Calibri" w:cs="Calibri"/>
          <w:sz w:val="22"/>
          <w:szCs w:val="22"/>
          <w:lang w:val="en-GB"/>
        </w:rPr>
        <w:t xml:space="preserve"> head into Dorset’s Area of Outstanding Natural Beauty, offering a real treat of a ride</w:t>
      </w:r>
      <w:r w:rsidR="00DB4663">
        <w:rPr>
          <w:rFonts w:ascii="Calibri" w:eastAsia="Calibri" w:hAnsi="Calibri" w:cs="Calibri"/>
          <w:sz w:val="22"/>
          <w:szCs w:val="22"/>
          <w:lang w:val="en-GB"/>
        </w:rPr>
        <w:t xml:space="preserve"> whatever your ability level</w:t>
      </w:r>
      <w:r w:rsidRPr="00F22005">
        <w:rPr>
          <w:rFonts w:ascii="Calibri" w:eastAsia="Calibri" w:hAnsi="Calibri" w:cs="Calibri"/>
          <w:sz w:val="22"/>
          <w:szCs w:val="22"/>
          <w:lang w:val="en-GB"/>
        </w:rPr>
        <w:t>. With a mixture of spectacular views, leg-pumping climbs and historical scenery the route</w:t>
      </w:r>
      <w:r w:rsidR="00DB4663">
        <w:rPr>
          <w:rFonts w:ascii="Calibri" w:eastAsia="Calibri" w:hAnsi="Calibri" w:cs="Calibri"/>
          <w:sz w:val="22"/>
          <w:szCs w:val="22"/>
          <w:lang w:val="en-GB"/>
        </w:rPr>
        <w:t xml:space="preserve"> will</w:t>
      </w:r>
      <w:r w:rsidRPr="00F22005">
        <w:rPr>
          <w:rFonts w:ascii="Calibri" w:eastAsia="Calibri" w:hAnsi="Calibri" w:cs="Calibri"/>
          <w:sz w:val="22"/>
          <w:szCs w:val="22"/>
          <w:lang w:val="en-GB"/>
        </w:rPr>
        <w:t xml:space="preserve"> always ha</w:t>
      </w:r>
      <w:r w:rsidR="00DB4663">
        <w:rPr>
          <w:rFonts w:ascii="Calibri" w:eastAsia="Calibri" w:hAnsi="Calibri" w:cs="Calibri"/>
          <w:sz w:val="22"/>
          <w:szCs w:val="22"/>
          <w:lang w:val="en-GB"/>
        </w:rPr>
        <w:t>ve</w:t>
      </w:r>
      <w:r w:rsidRPr="00F22005">
        <w:rPr>
          <w:rFonts w:ascii="Calibri" w:eastAsia="Calibri" w:hAnsi="Calibri" w:cs="Calibri"/>
          <w:sz w:val="22"/>
          <w:szCs w:val="22"/>
          <w:lang w:val="en-GB"/>
        </w:rPr>
        <w:t xml:space="preserve"> something to keep </w:t>
      </w:r>
      <w:r w:rsidR="00DB4663">
        <w:rPr>
          <w:rFonts w:ascii="Calibri" w:eastAsia="Calibri" w:hAnsi="Calibri" w:cs="Calibri"/>
          <w:sz w:val="22"/>
          <w:szCs w:val="22"/>
          <w:lang w:val="en-GB"/>
        </w:rPr>
        <w:t xml:space="preserve">everyone </w:t>
      </w:r>
      <w:r w:rsidRPr="00F22005">
        <w:rPr>
          <w:rFonts w:ascii="Calibri" w:eastAsia="Calibri" w:hAnsi="Calibri" w:cs="Calibri"/>
          <w:sz w:val="22"/>
          <w:szCs w:val="22"/>
          <w:lang w:val="en-GB"/>
        </w:rPr>
        <w:t>interested.</w:t>
      </w:r>
    </w:p>
    <w:p w14:paraId="160DBB8A" w14:textId="77777777" w:rsidR="00B43CF0" w:rsidRDefault="00B43CF0" w:rsidP="00B43CF0">
      <w:pPr>
        <w:rPr>
          <w:rFonts w:ascii="Calibri" w:eastAsia="Calibri" w:hAnsi="Calibri" w:cs="Calibri"/>
          <w:sz w:val="22"/>
          <w:szCs w:val="22"/>
          <w:lang w:val="en-GB"/>
        </w:rPr>
      </w:pPr>
    </w:p>
    <w:p w14:paraId="27E0636B" w14:textId="77777777" w:rsidR="00B43CF0" w:rsidRDefault="00B43CF0" w:rsidP="00B43CF0">
      <w:pPr>
        <w:rPr>
          <w:rFonts w:ascii="Calibri" w:eastAsia="Calibri" w:hAnsi="Calibri" w:cs="Calibri"/>
          <w:sz w:val="22"/>
          <w:szCs w:val="22"/>
          <w:lang w:val="en-GB"/>
        </w:rPr>
      </w:pPr>
      <w:r w:rsidRPr="00B43CF0">
        <w:rPr>
          <w:rFonts w:ascii="Calibri" w:eastAsia="Calibri" w:hAnsi="Calibri" w:cs="Calibri"/>
          <w:sz w:val="22"/>
          <w:szCs w:val="22"/>
          <w:lang w:val="en-GB"/>
        </w:rPr>
        <w:t>Alongside the Cycling event, the Andrew Simpson Watersports Centre</w:t>
      </w:r>
      <w:r w:rsidR="00A72F0D">
        <w:rPr>
          <w:rFonts w:ascii="Calibri" w:eastAsia="Calibri" w:hAnsi="Calibri" w:cs="Calibri"/>
          <w:sz w:val="22"/>
          <w:szCs w:val="22"/>
          <w:lang w:val="en-GB"/>
        </w:rPr>
        <w:t xml:space="preserve"> – Portland</w:t>
      </w:r>
      <w:r w:rsidRPr="00B43CF0">
        <w:rPr>
          <w:rFonts w:ascii="Calibri" w:eastAsia="Calibri" w:hAnsi="Calibri" w:cs="Calibri"/>
          <w:sz w:val="22"/>
          <w:szCs w:val="22"/>
          <w:lang w:val="en-GB"/>
        </w:rPr>
        <w:t xml:space="preserve">, </w:t>
      </w:r>
      <w:r w:rsidR="0055493C">
        <w:rPr>
          <w:rFonts w:ascii="Calibri" w:eastAsia="Calibri" w:hAnsi="Calibri" w:cs="Calibri"/>
          <w:sz w:val="22"/>
          <w:szCs w:val="22"/>
          <w:lang w:val="en-GB"/>
        </w:rPr>
        <w:t>(</w:t>
      </w:r>
      <w:r w:rsidRPr="00B43CF0">
        <w:rPr>
          <w:rFonts w:ascii="Calibri" w:eastAsia="Calibri" w:hAnsi="Calibri" w:cs="Calibri"/>
          <w:sz w:val="22"/>
          <w:szCs w:val="22"/>
          <w:lang w:val="en-GB"/>
        </w:rPr>
        <w:t>also based at the National Sailing Academy</w:t>
      </w:r>
      <w:r w:rsidR="0055493C">
        <w:rPr>
          <w:rFonts w:ascii="Calibri" w:eastAsia="Calibri" w:hAnsi="Calibri" w:cs="Calibri"/>
          <w:sz w:val="22"/>
          <w:szCs w:val="22"/>
          <w:lang w:val="en-GB"/>
        </w:rPr>
        <w:t>)</w:t>
      </w:r>
      <w:r w:rsidRPr="00B43CF0">
        <w:rPr>
          <w:rFonts w:ascii="Calibri" w:eastAsia="Calibri" w:hAnsi="Calibri" w:cs="Calibri"/>
          <w:sz w:val="22"/>
          <w:szCs w:val="22"/>
          <w:lang w:val="en-GB"/>
        </w:rPr>
        <w:t xml:space="preserve"> will throw its doors open to the public offering a variety of </w:t>
      </w:r>
      <w:r w:rsidR="00901614" w:rsidRPr="00B43CF0">
        <w:rPr>
          <w:rFonts w:ascii="Calibri" w:eastAsia="Calibri" w:hAnsi="Calibri" w:cs="Calibri"/>
          <w:sz w:val="22"/>
          <w:szCs w:val="22"/>
          <w:lang w:val="en-GB"/>
        </w:rPr>
        <w:t>free</w:t>
      </w:r>
      <w:r w:rsidR="00901614">
        <w:rPr>
          <w:rFonts w:ascii="Calibri" w:eastAsia="Calibri" w:hAnsi="Calibri" w:cs="Calibri"/>
          <w:sz w:val="22"/>
          <w:szCs w:val="22"/>
          <w:lang w:val="en-GB"/>
        </w:rPr>
        <w:t xml:space="preserve"> sailing</w:t>
      </w:r>
      <w:r w:rsidRPr="00B43CF0">
        <w:rPr>
          <w:rFonts w:ascii="Calibri" w:eastAsia="Calibri" w:hAnsi="Calibri" w:cs="Calibri"/>
          <w:sz w:val="22"/>
          <w:szCs w:val="22"/>
          <w:lang w:val="en-GB"/>
        </w:rPr>
        <w:t xml:space="preserve"> </w:t>
      </w:r>
      <w:r w:rsidR="00A72F0D">
        <w:rPr>
          <w:rFonts w:ascii="Calibri" w:eastAsia="Calibri" w:hAnsi="Calibri" w:cs="Calibri"/>
          <w:sz w:val="22"/>
          <w:szCs w:val="22"/>
          <w:lang w:val="en-GB"/>
        </w:rPr>
        <w:t xml:space="preserve">and </w:t>
      </w:r>
      <w:r w:rsidR="00901614">
        <w:rPr>
          <w:rFonts w:ascii="Calibri" w:eastAsia="Calibri" w:hAnsi="Calibri" w:cs="Calibri"/>
          <w:sz w:val="22"/>
          <w:szCs w:val="22"/>
          <w:lang w:val="en-GB"/>
        </w:rPr>
        <w:t>water-based</w:t>
      </w:r>
      <w:r w:rsidR="00A72F0D">
        <w:rPr>
          <w:rFonts w:ascii="Calibri" w:eastAsia="Calibri" w:hAnsi="Calibri" w:cs="Calibri"/>
          <w:sz w:val="22"/>
          <w:szCs w:val="22"/>
          <w:lang w:val="en-GB"/>
        </w:rPr>
        <w:t xml:space="preserve"> </w:t>
      </w:r>
      <w:r w:rsidRPr="00B43CF0">
        <w:rPr>
          <w:rFonts w:ascii="Calibri" w:eastAsia="Calibri" w:hAnsi="Calibri" w:cs="Calibri"/>
          <w:sz w:val="22"/>
          <w:szCs w:val="22"/>
          <w:lang w:val="en-GB"/>
        </w:rPr>
        <w:t>activities, culminating in a great fun day for all the family.</w:t>
      </w:r>
    </w:p>
    <w:p w14:paraId="6652CD62" w14:textId="77777777" w:rsidR="00F22005" w:rsidRDefault="00F22005" w:rsidP="00B43CF0">
      <w:pPr>
        <w:rPr>
          <w:rFonts w:ascii="Calibri" w:eastAsia="Calibri" w:hAnsi="Calibri" w:cs="Calibri"/>
          <w:sz w:val="22"/>
          <w:szCs w:val="22"/>
          <w:lang w:val="en-GB"/>
        </w:rPr>
      </w:pPr>
    </w:p>
    <w:p w14:paraId="119E1211" w14:textId="77777777" w:rsidR="00F22005" w:rsidRDefault="00F22005" w:rsidP="00B43CF0">
      <w:pPr>
        <w:rPr>
          <w:rFonts w:ascii="Calibri" w:eastAsia="Calibri" w:hAnsi="Calibri" w:cs="Calibri"/>
          <w:sz w:val="22"/>
          <w:szCs w:val="22"/>
          <w:lang w:val="en-GB"/>
        </w:rPr>
      </w:pPr>
      <w:r w:rsidRPr="00F22005">
        <w:rPr>
          <w:rFonts w:ascii="Calibri" w:eastAsia="Calibri" w:hAnsi="Calibri" w:cs="Calibri"/>
          <w:sz w:val="22"/>
          <w:szCs w:val="22"/>
          <w:lang w:val="en-GB"/>
        </w:rPr>
        <w:t xml:space="preserve">Bike4Bart aims to help raise awareness of the amazing work that is currently </w:t>
      </w:r>
      <w:r w:rsidR="0055493C">
        <w:rPr>
          <w:rFonts w:ascii="Calibri" w:eastAsia="Calibri" w:hAnsi="Calibri" w:cs="Calibri"/>
          <w:sz w:val="22"/>
          <w:szCs w:val="22"/>
          <w:lang w:val="en-GB"/>
        </w:rPr>
        <w:t>carried out</w:t>
      </w:r>
      <w:r w:rsidRPr="00F22005">
        <w:rPr>
          <w:rFonts w:ascii="Calibri" w:eastAsia="Calibri" w:hAnsi="Calibri" w:cs="Calibri"/>
          <w:sz w:val="22"/>
          <w:szCs w:val="22"/>
          <w:lang w:val="en-GB"/>
        </w:rPr>
        <w:t xml:space="preserve"> by the Andrew Simpson Foundation around the world, and to raise funds, allowing the</w:t>
      </w:r>
      <w:r w:rsidR="003B0281">
        <w:rPr>
          <w:rFonts w:ascii="Calibri" w:eastAsia="Calibri" w:hAnsi="Calibri" w:cs="Calibri"/>
          <w:sz w:val="22"/>
          <w:szCs w:val="22"/>
          <w:lang w:val="en-GB"/>
        </w:rPr>
        <w:t xml:space="preserve"> sailing charity</w:t>
      </w:r>
      <w:r w:rsidRPr="00F22005">
        <w:rPr>
          <w:rFonts w:ascii="Calibri" w:eastAsia="Calibri" w:hAnsi="Calibri" w:cs="Calibri"/>
          <w:sz w:val="22"/>
          <w:szCs w:val="22"/>
          <w:lang w:val="en-GB"/>
        </w:rPr>
        <w:t xml:space="preserve"> to</w:t>
      </w:r>
      <w:r w:rsidR="0055493C">
        <w:rPr>
          <w:rFonts w:ascii="Calibri" w:eastAsia="Calibri" w:hAnsi="Calibri" w:cs="Calibri"/>
          <w:sz w:val="22"/>
          <w:szCs w:val="22"/>
          <w:lang w:val="en-GB"/>
        </w:rPr>
        <w:t xml:space="preserve"> both</w:t>
      </w:r>
      <w:r w:rsidRPr="00F22005">
        <w:rPr>
          <w:rFonts w:ascii="Calibri" w:eastAsia="Calibri" w:hAnsi="Calibri" w:cs="Calibri"/>
          <w:sz w:val="22"/>
          <w:szCs w:val="22"/>
          <w:lang w:val="en-GB"/>
        </w:rPr>
        <w:t xml:space="preserve"> continue increasing participation in </w:t>
      </w:r>
      <w:r w:rsidR="003B0281">
        <w:rPr>
          <w:rFonts w:ascii="Calibri" w:eastAsia="Calibri" w:hAnsi="Calibri" w:cs="Calibri"/>
          <w:sz w:val="22"/>
          <w:szCs w:val="22"/>
          <w:lang w:val="en-GB"/>
        </w:rPr>
        <w:t>the sport</w:t>
      </w:r>
      <w:r w:rsidRPr="00F22005">
        <w:rPr>
          <w:rFonts w:ascii="Calibri" w:eastAsia="Calibri" w:hAnsi="Calibri" w:cs="Calibri"/>
          <w:sz w:val="22"/>
          <w:szCs w:val="22"/>
          <w:lang w:val="en-GB"/>
        </w:rPr>
        <w:t xml:space="preserve"> and </w:t>
      </w:r>
      <w:r w:rsidR="003B0281" w:rsidRPr="00F22005">
        <w:rPr>
          <w:rFonts w:ascii="Calibri" w:eastAsia="Calibri" w:hAnsi="Calibri" w:cs="Calibri"/>
          <w:sz w:val="22"/>
          <w:szCs w:val="22"/>
          <w:lang w:val="en-GB"/>
        </w:rPr>
        <w:t>improv</w:t>
      </w:r>
      <w:r w:rsidR="0055493C">
        <w:rPr>
          <w:rFonts w:ascii="Calibri" w:eastAsia="Calibri" w:hAnsi="Calibri" w:cs="Calibri"/>
          <w:sz w:val="22"/>
          <w:szCs w:val="22"/>
          <w:lang w:val="en-GB"/>
        </w:rPr>
        <w:t>e</w:t>
      </w:r>
      <w:r w:rsidRPr="00F22005">
        <w:rPr>
          <w:rFonts w:ascii="Calibri" w:eastAsia="Calibri" w:hAnsi="Calibri" w:cs="Calibri"/>
          <w:sz w:val="22"/>
          <w:szCs w:val="22"/>
          <w:lang w:val="en-GB"/>
        </w:rPr>
        <w:t xml:space="preserve"> the lives of disadvantaged young people.</w:t>
      </w:r>
    </w:p>
    <w:p w14:paraId="7827CFB8" w14:textId="77777777" w:rsidR="00F517CA" w:rsidRPr="00023860" w:rsidRDefault="00F517CA" w:rsidP="00D96AF8">
      <w:pPr>
        <w:rPr>
          <w:rFonts w:ascii="Calibri" w:eastAsia="Calibri" w:hAnsi="Calibri" w:cs="Calibri"/>
          <w:sz w:val="22"/>
          <w:szCs w:val="22"/>
          <w:lang w:val="en-GB"/>
        </w:rPr>
      </w:pPr>
    </w:p>
    <w:p w14:paraId="2A58B2DE" w14:textId="77777777" w:rsidR="005B6881" w:rsidRDefault="00B43CF0" w:rsidP="003D60B9">
      <w:pPr>
        <w:rPr>
          <w:rFonts w:ascii="Calibri" w:eastAsia="Calibri" w:hAnsi="Calibri" w:cs="Calibri"/>
          <w:sz w:val="22"/>
          <w:szCs w:val="22"/>
          <w:lang w:val="en-GB"/>
        </w:rPr>
      </w:pPr>
      <w:r>
        <w:rPr>
          <w:rFonts w:ascii="Calibri" w:eastAsia="Calibri" w:hAnsi="Calibri" w:cs="Calibri"/>
          <w:sz w:val="22"/>
          <w:szCs w:val="22"/>
          <w:lang w:val="en-GB"/>
        </w:rPr>
        <w:t>CEO Richard Percy said “</w:t>
      </w:r>
      <w:r w:rsidR="003E2B28" w:rsidRPr="003E2B28">
        <w:rPr>
          <w:rFonts w:ascii="Calibri" w:eastAsia="Calibri" w:hAnsi="Calibri" w:cs="Calibri"/>
          <w:sz w:val="22"/>
          <w:szCs w:val="22"/>
          <w:lang w:val="en-GB"/>
        </w:rPr>
        <w:t xml:space="preserve">Like many others within the sailing community, Andrew was a keen cyclist. We therefore decided it would be a fitting tribute to organise a </w:t>
      </w:r>
      <w:r w:rsidR="00A72F0D">
        <w:rPr>
          <w:rFonts w:ascii="Calibri" w:eastAsia="Calibri" w:hAnsi="Calibri" w:cs="Calibri"/>
          <w:sz w:val="22"/>
          <w:szCs w:val="22"/>
          <w:lang w:val="en-GB"/>
        </w:rPr>
        <w:t>c</w:t>
      </w:r>
      <w:r w:rsidR="003E2B28" w:rsidRPr="003E2B28">
        <w:rPr>
          <w:rFonts w:ascii="Calibri" w:eastAsia="Calibri" w:hAnsi="Calibri" w:cs="Calibri"/>
          <w:sz w:val="22"/>
          <w:szCs w:val="22"/>
          <w:lang w:val="en-GB"/>
        </w:rPr>
        <w:t xml:space="preserve">ycling event in his honour which will start and </w:t>
      </w:r>
      <w:r w:rsidR="00EA2C97" w:rsidRPr="00EA2C97">
        <w:rPr>
          <w:rFonts w:ascii="Calibri" w:eastAsia="Calibri" w:hAnsi="Calibri" w:cs="Calibri"/>
          <w:sz w:val="22"/>
          <w:szCs w:val="22"/>
          <w:lang w:val="en-GB"/>
        </w:rPr>
        <w:t>end at the Weymouth &amp; Portland National Sailing Academy</w:t>
      </w:r>
      <w:r w:rsidR="00A72F0D">
        <w:rPr>
          <w:rFonts w:ascii="Calibri" w:eastAsia="Calibri" w:hAnsi="Calibri" w:cs="Calibri"/>
          <w:sz w:val="22"/>
          <w:szCs w:val="22"/>
          <w:lang w:val="en-GB"/>
        </w:rPr>
        <w:t>,</w:t>
      </w:r>
      <w:r w:rsidR="003E2B28" w:rsidRPr="003E2B28">
        <w:rPr>
          <w:rFonts w:ascii="Calibri" w:eastAsia="Calibri" w:hAnsi="Calibri" w:cs="Calibri"/>
          <w:sz w:val="22"/>
          <w:szCs w:val="22"/>
          <w:lang w:val="en-GB"/>
        </w:rPr>
        <w:t xml:space="preserve"> </w:t>
      </w:r>
      <w:r w:rsidR="00DB4663">
        <w:rPr>
          <w:rFonts w:ascii="Calibri" w:eastAsia="Calibri" w:hAnsi="Calibri" w:cs="Calibri"/>
          <w:sz w:val="22"/>
          <w:szCs w:val="22"/>
          <w:lang w:val="en-GB"/>
        </w:rPr>
        <w:t xml:space="preserve">the home of the Foundation, and </w:t>
      </w:r>
      <w:r w:rsidR="003E2B28" w:rsidRPr="003E2B28">
        <w:rPr>
          <w:rFonts w:ascii="Calibri" w:eastAsia="Calibri" w:hAnsi="Calibri" w:cs="Calibri"/>
          <w:sz w:val="22"/>
          <w:szCs w:val="22"/>
          <w:lang w:val="en-GB"/>
        </w:rPr>
        <w:t xml:space="preserve">where he trained for his Olympic </w:t>
      </w:r>
      <w:r w:rsidR="0055493C">
        <w:rPr>
          <w:rFonts w:ascii="Calibri" w:eastAsia="Calibri" w:hAnsi="Calibri" w:cs="Calibri"/>
          <w:sz w:val="22"/>
          <w:szCs w:val="22"/>
          <w:lang w:val="en-GB"/>
        </w:rPr>
        <w:t>c</w:t>
      </w:r>
      <w:r w:rsidR="003E2B28" w:rsidRPr="003E2B28">
        <w:rPr>
          <w:rFonts w:ascii="Calibri" w:eastAsia="Calibri" w:hAnsi="Calibri" w:cs="Calibri"/>
          <w:sz w:val="22"/>
          <w:szCs w:val="22"/>
          <w:lang w:val="en-GB"/>
        </w:rPr>
        <w:t>ampaigns</w:t>
      </w:r>
      <w:r w:rsidR="00A72F0D">
        <w:rPr>
          <w:rFonts w:ascii="Calibri" w:eastAsia="Calibri" w:hAnsi="Calibri" w:cs="Calibri"/>
          <w:sz w:val="22"/>
          <w:szCs w:val="22"/>
          <w:lang w:val="en-GB"/>
        </w:rPr>
        <w:t xml:space="preserve">. </w:t>
      </w:r>
      <w:r w:rsidR="00F517CA" w:rsidRPr="00023860">
        <w:rPr>
          <w:rFonts w:ascii="Calibri" w:eastAsia="Calibri" w:hAnsi="Calibri" w:cs="Calibri"/>
          <w:sz w:val="22"/>
          <w:szCs w:val="22"/>
          <w:lang w:val="en-GB"/>
        </w:rPr>
        <w:t>The principle of th</w:t>
      </w:r>
      <w:r w:rsidR="00A72F0D">
        <w:rPr>
          <w:rFonts w:ascii="Calibri" w:eastAsia="Calibri" w:hAnsi="Calibri" w:cs="Calibri"/>
          <w:sz w:val="22"/>
          <w:szCs w:val="22"/>
          <w:lang w:val="en-GB"/>
        </w:rPr>
        <w:t xml:space="preserve">is </w:t>
      </w:r>
      <w:r w:rsidR="00F517CA" w:rsidRPr="00023860">
        <w:rPr>
          <w:rFonts w:ascii="Calibri" w:eastAsia="Calibri" w:hAnsi="Calibri" w:cs="Calibri"/>
          <w:sz w:val="22"/>
          <w:szCs w:val="22"/>
          <w:lang w:val="en-GB"/>
        </w:rPr>
        <w:t>event</w:t>
      </w:r>
      <w:r w:rsidR="00A72F0D">
        <w:rPr>
          <w:rFonts w:ascii="Calibri" w:eastAsia="Calibri" w:hAnsi="Calibri" w:cs="Calibri"/>
          <w:sz w:val="22"/>
          <w:szCs w:val="22"/>
          <w:lang w:val="en-GB"/>
        </w:rPr>
        <w:t xml:space="preserve"> is to help </w:t>
      </w:r>
      <w:r w:rsidR="00F517CA" w:rsidRPr="00023860">
        <w:rPr>
          <w:rFonts w:ascii="Calibri" w:eastAsia="Calibri" w:hAnsi="Calibri" w:cs="Calibri"/>
          <w:sz w:val="22"/>
          <w:szCs w:val="22"/>
          <w:lang w:val="en-GB"/>
        </w:rPr>
        <w:t>introduc</w:t>
      </w:r>
      <w:r w:rsidR="00A72F0D">
        <w:rPr>
          <w:rFonts w:ascii="Calibri" w:eastAsia="Calibri" w:hAnsi="Calibri" w:cs="Calibri"/>
          <w:sz w:val="22"/>
          <w:szCs w:val="22"/>
          <w:lang w:val="en-GB"/>
        </w:rPr>
        <w:t>e</w:t>
      </w:r>
      <w:r w:rsidR="00F517CA" w:rsidRPr="00023860">
        <w:rPr>
          <w:rFonts w:ascii="Calibri" w:eastAsia="Calibri" w:hAnsi="Calibri" w:cs="Calibri"/>
          <w:sz w:val="22"/>
          <w:szCs w:val="22"/>
          <w:lang w:val="en-GB"/>
        </w:rPr>
        <w:t xml:space="preserve"> cyclist</w:t>
      </w:r>
      <w:r w:rsidR="00A72F0D">
        <w:rPr>
          <w:rFonts w:ascii="Calibri" w:eastAsia="Calibri" w:hAnsi="Calibri" w:cs="Calibri"/>
          <w:sz w:val="22"/>
          <w:szCs w:val="22"/>
          <w:lang w:val="en-GB"/>
        </w:rPr>
        <w:t>s</w:t>
      </w:r>
      <w:r w:rsidR="00F517CA" w:rsidRPr="00023860">
        <w:rPr>
          <w:rFonts w:ascii="Calibri" w:eastAsia="Calibri" w:hAnsi="Calibri" w:cs="Calibri"/>
          <w:sz w:val="22"/>
          <w:szCs w:val="22"/>
          <w:lang w:val="en-GB"/>
        </w:rPr>
        <w:t xml:space="preserve"> that don't </w:t>
      </w:r>
      <w:r w:rsidR="00A72F0D">
        <w:rPr>
          <w:rFonts w:ascii="Calibri" w:eastAsia="Calibri" w:hAnsi="Calibri" w:cs="Calibri"/>
          <w:sz w:val="22"/>
          <w:szCs w:val="22"/>
          <w:lang w:val="en-GB"/>
        </w:rPr>
        <w:t xml:space="preserve">currently </w:t>
      </w:r>
      <w:r w:rsidR="00F517CA" w:rsidRPr="00023860">
        <w:rPr>
          <w:rFonts w:ascii="Calibri" w:eastAsia="Calibri" w:hAnsi="Calibri" w:cs="Calibri"/>
          <w:sz w:val="22"/>
          <w:szCs w:val="22"/>
          <w:lang w:val="en-GB"/>
        </w:rPr>
        <w:t>sail</w:t>
      </w:r>
      <w:r w:rsidR="0055493C">
        <w:rPr>
          <w:rFonts w:ascii="Calibri" w:eastAsia="Calibri" w:hAnsi="Calibri" w:cs="Calibri"/>
          <w:sz w:val="22"/>
          <w:szCs w:val="22"/>
          <w:lang w:val="en-GB"/>
        </w:rPr>
        <w:t>,</w:t>
      </w:r>
      <w:r w:rsidR="00F517CA" w:rsidRPr="00023860">
        <w:rPr>
          <w:rFonts w:ascii="Calibri" w:eastAsia="Calibri" w:hAnsi="Calibri" w:cs="Calibri"/>
          <w:sz w:val="22"/>
          <w:szCs w:val="22"/>
          <w:lang w:val="en-GB"/>
        </w:rPr>
        <w:t xml:space="preserve"> </w:t>
      </w:r>
      <w:r w:rsidR="00A72F0D">
        <w:rPr>
          <w:rFonts w:ascii="Calibri" w:eastAsia="Calibri" w:hAnsi="Calibri" w:cs="Calibri"/>
          <w:sz w:val="22"/>
          <w:szCs w:val="22"/>
          <w:lang w:val="en-GB"/>
        </w:rPr>
        <w:t>into the sport</w:t>
      </w:r>
      <w:r w:rsidR="00F517CA" w:rsidRPr="00023860">
        <w:rPr>
          <w:rFonts w:ascii="Calibri" w:eastAsia="Calibri" w:hAnsi="Calibri" w:cs="Calibri"/>
          <w:sz w:val="22"/>
          <w:szCs w:val="22"/>
          <w:lang w:val="en-GB"/>
        </w:rPr>
        <w:t xml:space="preserve"> </w:t>
      </w:r>
      <w:r w:rsidR="00DB4663">
        <w:rPr>
          <w:rFonts w:ascii="Calibri" w:eastAsia="Calibri" w:hAnsi="Calibri" w:cs="Calibri"/>
          <w:sz w:val="22"/>
          <w:szCs w:val="22"/>
          <w:lang w:val="en-GB"/>
        </w:rPr>
        <w:t xml:space="preserve">of </w:t>
      </w:r>
      <w:r w:rsidR="00F517CA" w:rsidRPr="00023860">
        <w:rPr>
          <w:rFonts w:ascii="Calibri" w:eastAsia="Calibri" w:hAnsi="Calibri" w:cs="Calibri"/>
          <w:sz w:val="22"/>
          <w:szCs w:val="22"/>
          <w:lang w:val="en-GB"/>
        </w:rPr>
        <w:t>sailing</w:t>
      </w:r>
      <w:r w:rsidR="00EA783D">
        <w:rPr>
          <w:rFonts w:ascii="Calibri" w:eastAsia="Calibri" w:hAnsi="Calibri" w:cs="Calibri"/>
          <w:sz w:val="22"/>
          <w:szCs w:val="22"/>
          <w:lang w:val="en-GB"/>
        </w:rPr>
        <w:t xml:space="preserve"> </w:t>
      </w:r>
      <w:r w:rsidR="00DB4663">
        <w:rPr>
          <w:rFonts w:ascii="Calibri" w:eastAsia="Calibri" w:hAnsi="Calibri" w:cs="Calibri"/>
          <w:sz w:val="22"/>
          <w:szCs w:val="22"/>
          <w:lang w:val="en-GB"/>
        </w:rPr>
        <w:t>- and there’s no better place to do so than the home of the British Sailing Team</w:t>
      </w:r>
      <w:r w:rsidR="003D60B9">
        <w:rPr>
          <w:rFonts w:ascii="Calibri" w:eastAsia="Calibri" w:hAnsi="Calibri" w:cs="Calibri"/>
          <w:sz w:val="22"/>
          <w:szCs w:val="22"/>
          <w:lang w:val="en-GB"/>
        </w:rPr>
        <w:t>”.</w:t>
      </w:r>
    </w:p>
    <w:p w14:paraId="27D2AD37" w14:textId="77777777" w:rsidR="00990FB0" w:rsidRDefault="00990FB0" w:rsidP="003D60B9">
      <w:pPr>
        <w:rPr>
          <w:rFonts w:ascii="Calibri" w:eastAsia="Calibri" w:hAnsi="Calibri" w:cs="Calibri"/>
          <w:sz w:val="22"/>
          <w:szCs w:val="22"/>
          <w:lang w:val="en-GB"/>
        </w:rPr>
      </w:pPr>
    </w:p>
    <w:p w14:paraId="584BE428" w14:textId="77777777" w:rsidR="00990FB0" w:rsidRDefault="00990FB0" w:rsidP="003D60B9">
      <w:pPr>
        <w:rPr>
          <w:rFonts w:ascii="Calibri" w:eastAsia="Calibri" w:hAnsi="Calibri" w:cs="Calibri"/>
          <w:sz w:val="22"/>
          <w:szCs w:val="22"/>
          <w:lang w:val="en-GB"/>
        </w:rPr>
      </w:pPr>
      <w:r>
        <w:rPr>
          <w:rFonts w:ascii="Calibri" w:eastAsia="Calibri" w:hAnsi="Calibri" w:cs="Calibri"/>
          <w:sz w:val="22"/>
          <w:szCs w:val="22"/>
          <w:lang w:val="en-GB"/>
        </w:rPr>
        <w:t>To sign up</w:t>
      </w:r>
      <w:r w:rsidR="00916BA7">
        <w:rPr>
          <w:rFonts w:ascii="Calibri" w:eastAsia="Calibri" w:hAnsi="Calibri" w:cs="Calibri"/>
          <w:sz w:val="22"/>
          <w:szCs w:val="22"/>
          <w:lang w:val="en-GB"/>
        </w:rPr>
        <w:t xml:space="preserve"> to Bike4Bart</w:t>
      </w:r>
      <w:r>
        <w:rPr>
          <w:rFonts w:ascii="Calibri" w:eastAsia="Calibri" w:hAnsi="Calibri" w:cs="Calibri"/>
          <w:sz w:val="22"/>
          <w:szCs w:val="22"/>
          <w:lang w:val="en-GB"/>
        </w:rPr>
        <w:t xml:space="preserve"> as an </w:t>
      </w:r>
      <w:r w:rsidR="00916BA7">
        <w:rPr>
          <w:rFonts w:ascii="Calibri" w:eastAsia="Calibri" w:hAnsi="Calibri" w:cs="Calibri"/>
          <w:sz w:val="22"/>
          <w:szCs w:val="22"/>
          <w:lang w:val="en-GB"/>
        </w:rPr>
        <w:t>individual</w:t>
      </w:r>
      <w:r>
        <w:rPr>
          <w:rFonts w:ascii="Calibri" w:eastAsia="Calibri" w:hAnsi="Calibri" w:cs="Calibri"/>
          <w:sz w:val="22"/>
          <w:szCs w:val="22"/>
          <w:lang w:val="en-GB"/>
        </w:rPr>
        <w:t xml:space="preserve"> or as a team </w:t>
      </w:r>
      <w:r w:rsidR="00916BA7">
        <w:rPr>
          <w:rFonts w:ascii="Calibri" w:eastAsia="Calibri" w:hAnsi="Calibri" w:cs="Calibri"/>
          <w:sz w:val="22"/>
          <w:szCs w:val="22"/>
          <w:lang w:val="en-GB"/>
        </w:rPr>
        <w:t xml:space="preserve">please visit </w:t>
      </w:r>
      <w:hyperlink r:id="rId10" w:history="1">
        <w:r w:rsidR="00916BA7" w:rsidRPr="00435264">
          <w:rPr>
            <w:rStyle w:val="Hyperlink"/>
            <w:rFonts w:ascii="Calibri" w:eastAsia="Calibri" w:hAnsi="Calibri" w:cs="Calibri"/>
            <w:sz w:val="22"/>
            <w:szCs w:val="22"/>
            <w:lang w:val="en-GB"/>
          </w:rPr>
          <w:t>www.ukcyclingevents.co.uk/events/bike-4-bart-charity-sportive/</w:t>
        </w:r>
      </w:hyperlink>
      <w:r w:rsidR="00916BA7">
        <w:rPr>
          <w:rFonts w:ascii="Calibri" w:eastAsia="Calibri" w:hAnsi="Calibri" w:cs="Calibri"/>
          <w:sz w:val="22"/>
          <w:szCs w:val="22"/>
          <w:lang w:val="en-GB"/>
        </w:rPr>
        <w:t xml:space="preserve"> </w:t>
      </w:r>
    </w:p>
    <w:p w14:paraId="727CAFD0" w14:textId="77777777" w:rsidR="00FD6135" w:rsidRDefault="00FD6135" w:rsidP="003D60B9">
      <w:pPr>
        <w:rPr>
          <w:rFonts w:ascii="Calibri" w:eastAsia="Calibri" w:hAnsi="Calibri" w:cs="Calibri"/>
          <w:sz w:val="22"/>
          <w:szCs w:val="22"/>
          <w:lang w:val="en-GB"/>
        </w:rPr>
      </w:pPr>
    </w:p>
    <w:p w14:paraId="3471C43C" w14:textId="77777777" w:rsidR="00886EEA" w:rsidRPr="00F72DC8" w:rsidRDefault="00D96AF8" w:rsidP="00D96AF8">
      <w:pPr>
        <w:rPr>
          <w:rStyle w:val="Strong"/>
          <w:rFonts w:asciiTheme="majorHAnsi" w:eastAsia="Times New Roman" w:hAnsiTheme="majorHAnsi" w:cstheme="majorHAnsi"/>
          <w:color w:val="000000"/>
        </w:rPr>
      </w:pPr>
      <w:bookmarkStart w:id="1" w:name="_Hlk497228436"/>
      <w:r w:rsidRPr="00F72DC8">
        <w:rPr>
          <w:rStyle w:val="Strong"/>
          <w:rFonts w:asciiTheme="majorHAnsi" w:eastAsia="Times New Roman" w:hAnsiTheme="majorHAnsi" w:cstheme="majorHAnsi"/>
          <w:color w:val="000000"/>
        </w:rPr>
        <w:t>ENDS</w:t>
      </w:r>
    </w:p>
    <w:p w14:paraId="0B820D70" w14:textId="77777777" w:rsidR="00C21254" w:rsidRDefault="00C21254" w:rsidP="00964C98">
      <w:pPr>
        <w:tabs>
          <w:tab w:val="left" w:pos="1590"/>
          <w:tab w:val="center" w:pos="4330"/>
        </w:tabs>
        <w:spacing w:after="160" w:line="259" w:lineRule="auto"/>
        <w:rPr>
          <w:rFonts w:asciiTheme="majorHAnsi" w:eastAsia="Calibri" w:hAnsiTheme="majorHAnsi" w:cstheme="majorHAnsi"/>
          <w:b/>
          <w:sz w:val="20"/>
          <w:szCs w:val="20"/>
          <w:u w:val="single"/>
          <w:lang w:val="en-GB"/>
        </w:rPr>
      </w:pPr>
    </w:p>
    <w:p w14:paraId="174A3AC9" w14:textId="77777777" w:rsidR="00886EEA" w:rsidRPr="00F72DC8" w:rsidRDefault="00886EEA" w:rsidP="00886EEA">
      <w:pPr>
        <w:spacing w:after="160" w:line="259" w:lineRule="auto"/>
        <w:rPr>
          <w:rFonts w:asciiTheme="majorHAnsi" w:eastAsia="Calibri" w:hAnsiTheme="majorHAnsi" w:cstheme="majorHAnsi"/>
          <w:b/>
          <w:sz w:val="20"/>
          <w:szCs w:val="20"/>
          <w:u w:val="single"/>
          <w:lang w:val="en-GB"/>
        </w:rPr>
      </w:pPr>
      <w:r w:rsidRPr="00F72DC8">
        <w:rPr>
          <w:rFonts w:asciiTheme="majorHAnsi" w:eastAsia="Calibri" w:hAnsiTheme="majorHAnsi" w:cstheme="majorHAnsi"/>
          <w:b/>
          <w:sz w:val="20"/>
          <w:szCs w:val="20"/>
          <w:u w:val="single"/>
          <w:lang w:val="en-GB"/>
        </w:rPr>
        <w:t>Media Team contacts:</w:t>
      </w:r>
    </w:p>
    <w:p w14:paraId="15BDF43C" w14:textId="77777777" w:rsidR="00C21254" w:rsidRPr="00C21254" w:rsidRDefault="00C21254" w:rsidP="00886EEA">
      <w:pPr>
        <w:spacing w:after="160" w:line="259" w:lineRule="auto"/>
        <w:rPr>
          <w:rFonts w:asciiTheme="majorHAnsi" w:hAnsiTheme="majorHAnsi" w:cstheme="majorHAnsi"/>
          <w:sz w:val="20"/>
          <w:szCs w:val="20"/>
        </w:rPr>
      </w:pPr>
      <w:r w:rsidRPr="00C21254">
        <w:rPr>
          <w:rFonts w:asciiTheme="majorHAnsi" w:hAnsiTheme="majorHAnsi" w:cstheme="majorHAnsi"/>
          <w:sz w:val="20"/>
          <w:szCs w:val="20"/>
        </w:rPr>
        <w:t>Amy Harvey</w:t>
      </w:r>
      <w:r>
        <w:rPr>
          <w:rFonts w:asciiTheme="majorHAnsi" w:hAnsiTheme="majorHAnsi" w:cstheme="majorHAnsi"/>
          <w:sz w:val="20"/>
          <w:szCs w:val="20"/>
        </w:rPr>
        <w:t>- Andrew Simpson Foundation</w:t>
      </w:r>
    </w:p>
    <w:p w14:paraId="334F52A7" w14:textId="77777777" w:rsidR="00C21254" w:rsidRPr="00C21254" w:rsidRDefault="006C7244" w:rsidP="00886EEA">
      <w:pPr>
        <w:spacing w:after="160" w:line="259" w:lineRule="auto"/>
        <w:rPr>
          <w:rFonts w:asciiTheme="majorHAnsi" w:eastAsia="Calibri" w:hAnsiTheme="majorHAnsi" w:cstheme="majorHAnsi"/>
          <w:sz w:val="20"/>
          <w:szCs w:val="20"/>
          <w:lang w:val="en-GB"/>
        </w:rPr>
      </w:pPr>
      <w:hyperlink r:id="rId11" w:history="1">
        <w:r w:rsidR="00C21254" w:rsidRPr="00C21254">
          <w:rPr>
            <w:rStyle w:val="Hyperlink"/>
            <w:rFonts w:asciiTheme="majorHAnsi" w:eastAsia="Calibri" w:hAnsiTheme="majorHAnsi" w:cstheme="majorHAnsi"/>
            <w:sz w:val="20"/>
            <w:szCs w:val="20"/>
            <w:lang w:val="en-GB"/>
          </w:rPr>
          <w:t>amy@andrewsimpsonfoundation.org</w:t>
        </w:r>
      </w:hyperlink>
      <w:r w:rsidR="00886EEA" w:rsidRPr="00C21254">
        <w:rPr>
          <w:rFonts w:asciiTheme="majorHAnsi" w:eastAsia="Calibri" w:hAnsiTheme="majorHAnsi" w:cstheme="majorHAnsi"/>
          <w:sz w:val="20"/>
          <w:szCs w:val="20"/>
          <w:lang w:val="en-GB"/>
        </w:rPr>
        <w:t xml:space="preserve"> </w:t>
      </w:r>
    </w:p>
    <w:p w14:paraId="052294A2" w14:textId="77777777" w:rsidR="00C21254" w:rsidRPr="00C21254" w:rsidRDefault="00886EEA" w:rsidP="00886EEA">
      <w:pPr>
        <w:spacing w:after="160" w:line="259" w:lineRule="auto"/>
        <w:rPr>
          <w:rFonts w:asciiTheme="majorHAnsi" w:eastAsia="Calibri" w:hAnsiTheme="majorHAnsi" w:cstheme="majorHAnsi"/>
          <w:sz w:val="20"/>
          <w:szCs w:val="20"/>
          <w:lang w:val="en-GB"/>
        </w:rPr>
      </w:pPr>
      <w:r w:rsidRPr="00C21254">
        <w:rPr>
          <w:rFonts w:asciiTheme="majorHAnsi" w:eastAsia="Calibri" w:hAnsiTheme="majorHAnsi" w:cstheme="majorHAnsi"/>
          <w:sz w:val="20"/>
          <w:szCs w:val="20"/>
          <w:lang w:val="en-GB"/>
        </w:rPr>
        <w:t>07554 968968</w:t>
      </w:r>
    </w:p>
    <w:p w14:paraId="1AACB4AA" w14:textId="77777777" w:rsidR="00D96AF8" w:rsidRPr="00F72DC8" w:rsidRDefault="00D96AF8" w:rsidP="00D96AF8">
      <w:pPr>
        <w:rPr>
          <w:rFonts w:asciiTheme="majorHAnsi" w:eastAsia="Times New Roman" w:hAnsiTheme="majorHAnsi" w:cstheme="majorHAnsi"/>
          <w:color w:val="000000"/>
          <w:sz w:val="20"/>
          <w:szCs w:val="20"/>
        </w:rPr>
      </w:pPr>
    </w:p>
    <w:p w14:paraId="6E9B9EDE" w14:textId="77777777" w:rsidR="00612B4A" w:rsidRDefault="00D96AF8" w:rsidP="00D96AF8">
      <w:pPr>
        <w:rPr>
          <w:rFonts w:asciiTheme="majorHAnsi" w:eastAsia="Times New Roman" w:hAnsiTheme="majorHAnsi" w:cstheme="majorHAnsi"/>
          <w:b/>
          <w:bCs/>
          <w:color w:val="000000"/>
          <w:sz w:val="20"/>
          <w:szCs w:val="20"/>
          <w:u w:val="single"/>
        </w:rPr>
      </w:pPr>
      <w:r w:rsidRPr="00F72DC8">
        <w:rPr>
          <w:rFonts w:asciiTheme="majorHAnsi" w:eastAsia="Times New Roman" w:hAnsiTheme="majorHAnsi" w:cstheme="majorHAnsi"/>
          <w:b/>
          <w:bCs/>
          <w:color w:val="000000"/>
          <w:sz w:val="20"/>
          <w:szCs w:val="20"/>
          <w:u w:val="single"/>
        </w:rPr>
        <w:t>Notes to Editors</w:t>
      </w:r>
    </w:p>
    <w:p w14:paraId="632AA4EE" w14:textId="77777777" w:rsidR="00D96AF8" w:rsidRPr="00F72DC8" w:rsidRDefault="00D96AF8" w:rsidP="00D96AF8">
      <w:pPr>
        <w:rPr>
          <w:rFonts w:asciiTheme="majorHAnsi" w:eastAsia="Times New Roman" w:hAnsiTheme="majorHAnsi" w:cstheme="majorHAnsi"/>
          <w:color w:val="000000"/>
          <w:sz w:val="20"/>
          <w:szCs w:val="20"/>
        </w:rPr>
      </w:pPr>
      <w:r w:rsidRPr="00F72DC8">
        <w:rPr>
          <w:rFonts w:asciiTheme="majorHAnsi" w:eastAsia="Times New Roman" w:hAnsiTheme="majorHAnsi" w:cstheme="majorHAnsi"/>
          <w:b/>
          <w:bCs/>
          <w:color w:val="000000"/>
          <w:sz w:val="20"/>
          <w:szCs w:val="20"/>
        </w:rPr>
        <w:t> </w:t>
      </w:r>
    </w:p>
    <w:bookmarkEnd w:id="1"/>
    <w:p w14:paraId="76062915" w14:textId="77777777" w:rsidR="008B5306" w:rsidRPr="008B5306"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Andrew Simpson Foundation: The Sailing Charity (ASF)</w:t>
      </w:r>
    </w:p>
    <w:p w14:paraId="6562F6AC" w14:textId="77777777" w:rsidR="008B5306" w:rsidRPr="008B5306" w:rsidRDefault="008B5306" w:rsidP="008B5306">
      <w:pPr>
        <w:rPr>
          <w:rFonts w:asciiTheme="majorHAnsi" w:eastAsia="Times New Roman" w:hAnsiTheme="majorHAnsi" w:cstheme="majorHAnsi"/>
          <w:color w:val="000000"/>
          <w:sz w:val="20"/>
          <w:szCs w:val="20"/>
        </w:rPr>
      </w:pPr>
    </w:p>
    <w:p w14:paraId="209E21FE" w14:textId="77777777" w:rsidR="008B5306" w:rsidRPr="008B5306"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ASF is a registered charity. Its overarching objective is to increase sailing participation and improve the lives of young people through sailing. The ASF uses the challenges of sailing to develop young people by promoting health &amp; wellbeing and building the personal skills that will improve their ability to succeed in life and work.</w:t>
      </w:r>
    </w:p>
    <w:p w14:paraId="6D8ACA43" w14:textId="77777777" w:rsidR="008B5306" w:rsidRPr="008B5306" w:rsidRDefault="008B5306" w:rsidP="008B5306">
      <w:pPr>
        <w:rPr>
          <w:rFonts w:asciiTheme="majorHAnsi" w:eastAsia="Times New Roman" w:hAnsiTheme="majorHAnsi" w:cstheme="majorHAnsi"/>
          <w:color w:val="000000"/>
          <w:sz w:val="20"/>
          <w:szCs w:val="20"/>
        </w:rPr>
      </w:pPr>
    </w:p>
    <w:p w14:paraId="007E6700" w14:textId="77777777" w:rsidR="00822EAD" w:rsidRPr="008B5306"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To achieve its objectives the ASF is engaged in the following charitable activities: i) the delivery of the annual Bart’s Bash (the world’s largest mass-participation sailing event)</w:t>
      </w:r>
      <w:r w:rsidR="00822EAD">
        <w:rPr>
          <w:rFonts w:asciiTheme="majorHAnsi" w:eastAsia="Times New Roman" w:hAnsiTheme="majorHAnsi" w:cstheme="majorHAnsi"/>
          <w:color w:val="000000"/>
          <w:sz w:val="20"/>
          <w:szCs w:val="20"/>
        </w:rPr>
        <w:t xml:space="preserve"> and Bike4Bart cycling events</w:t>
      </w:r>
      <w:r w:rsidRPr="008B5306">
        <w:rPr>
          <w:rFonts w:asciiTheme="majorHAnsi" w:eastAsia="Times New Roman" w:hAnsiTheme="majorHAnsi" w:cstheme="majorHAnsi"/>
          <w:color w:val="000000"/>
          <w:sz w:val="20"/>
          <w:szCs w:val="20"/>
        </w:rPr>
        <w:t>, ii) research into the benefits of regular sailing participation, iii) delivery of Community Sailing Programmes and iv) the training of Volunteer Coaches / Instructors. It also provides practical assistance and small grants to other, likeminded, not-for-profit sailing organisations</w:t>
      </w:r>
      <w:r w:rsidR="00822EAD">
        <w:rPr>
          <w:rFonts w:asciiTheme="majorHAnsi" w:eastAsia="Times New Roman" w:hAnsiTheme="majorHAnsi" w:cstheme="majorHAnsi"/>
          <w:color w:val="000000"/>
          <w:sz w:val="20"/>
          <w:szCs w:val="20"/>
        </w:rPr>
        <w:t xml:space="preserve">. </w:t>
      </w:r>
    </w:p>
    <w:p w14:paraId="0C422BD1" w14:textId="77777777" w:rsidR="008B5306" w:rsidRPr="008B5306" w:rsidRDefault="008B5306" w:rsidP="008B5306">
      <w:pPr>
        <w:rPr>
          <w:rFonts w:asciiTheme="majorHAnsi" w:eastAsia="Times New Roman" w:hAnsiTheme="majorHAnsi" w:cstheme="majorHAnsi"/>
          <w:color w:val="000000"/>
          <w:sz w:val="20"/>
          <w:szCs w:val="20"/>
        </w:rPr>
      </w:pPr>
    </w:p>
    <w:p w14:paraId="6197A8F9" w14:textId="77777777" w:rsidR="00DC0AE4" w:rsidRDefault="008B5306" w:rsidP="008B5306">
      <w:pPr>
        <w:rPr>
          <w:rFonts w:asciiTheme="majorHAnsi" w:eastAsia="Times New Roman" w:hAnsiTheme="majorHAnsi" w:cstheme="majorHAnsi"/>
          <w:color w:val="000000"/>
          <w:sz w:val="20"/>
          <w:szCs w:val="20"/>
        </w:rPr>
      </w:pPr>
      <w:r w:rsidRPr="008B5306">
        <w:rPr>
          <w:rFonts w:asciiTheme="majorHAnsi" w:eastAsia="Times New Roman" w:hAnsiTheme="majorHAnsi" w:cstheme="majorHAnsi"/>
          <w:color w:val="000000"/>
          <w:sz w:val="20"/>
          <w:szCs w:val="20"/>
        </w:rPr>
        <w:t xml:space="preserve">To deliver its Community Sailing Programmes and provide a sustainable source of income, the ASF currently runs </w:t>
      </w:r>
      <w:r w:rsidR="0055493C">
        <w:rPr>
          <w:rFonts w:asciiTheme="majorHAnsi" w:eastAsia="Times New Roman" w:hAnsiTheme="majorHAnsi" w:cstheme="majorHAnsi"/>
          <w:color w:val="000000"/>
          <w:sz w:val="20"/>
          <w:szCs w:val="20"/>
        </w:rPr>
        <w:t>three</w:t>
      </w:r>
      <w:r w:rsidRPr="008B5306">
        <w:rPr>
          <w:rFonts w:asciiTheme="majorHAnsi" w:eastAsia="Times New Roman" w:hAnsiTheme="majorHAnsi" w:cstheme="majorHAnsi"/>
          <w:color w:val="000000"/>
          <w:sz w:val="20"/>
          <w:szCs w:val="20"/>
        </w:rPr>
        <w:t xml:space="preserve"> Andrew Simpson Watersports Centres (ASWC). The centres are located at Portland (UK National Sailing Academy), Portsmouth and Reading</w:t>
      </w:r>
      <w:r w:rsidR="0055493C">
        <w:rPr>
          <w:rFonts w:asciiTheme="majorHAnsi" w:eastAsia="Times New Roman" w:hAnsiTheme="majorHAnsi" w:cstheme="majorHAnsi"/>
          <w:color w:val="000000"/>
          <w:sz w:val="20"/>
          <w:szCs w:val="20"/>
        </w:rPr>
        <w:t>. On April 1</w:t>
      </w:r>
      <w:r w:rsidR="0055493C" w:rsidRPr="0055493C">
        <w:rPr>
          <w:rFonts w:asciiTheme="majorHAnsi" w:eastAsia="Times New Roman" w:hAnsiTheme="majorHAnsi" w:cstheme="majorHAnsi"/>
          <w:color w:val="000000"/>
          <w:sz w:val="20"/>
          <w:szCs w:val="20"/>
          <w:vertAlign w:val="superscript"/>
        </w:rPr>
        <w:t>st</w:t>
      </w:r>
      <w:r w:rsidR="0055493C">
        <w:rPr>
          <w:rFonts w:asciiTheme="majorHAnsi" w:eastAsia="Times New Roman" w:hAnsiTheme="majorHAnsi" w:cstheme="majorHAnsi"/>
          <w:color w:val="000000"/>
          <w:sz w:val="20"/>
          <w:szCs w:val="20"/>
        </w:rPr>
        <w:t xml:space="preserve"> 2018, a fourth ASWC will open in Lake Garda, Italy</w:t>
      </w:r>
      <w:r w:rsidRPr="008B5306">
        <w:rPr>
          <w:rFonts w:asciiTheme="majorHAnsi" w:eastAsia="Times New Roman" w:hAnsiTheme="majorHAnsi" w:cstheme="majorHAnsi"/>
          <w:color w:val="000000"/>
          <w:sz w:val="20"/>
          <w:szCs w:val="20"/>
        </w:rPr>
        <w:t>. The watersports centres are all part of a wholly owned, not-for-profit, subsidiary of ASF.</w:t>
      </w:r>
      <w:r w:rsidR="0055493C">
        <w:rPr>
          <w:rFonts w:asciiTheme="majorHAnsi" w:eastAsia="Times New Roman" w:hAnsiTheme="majorHAnsi" w:cstheme="majorHAnsi"/>
          <w:color w:val="000000"/>
          <w:sz w:val="20"/>
          <w:szCs w:val="20"/>
        </w:rPr>
        <w:t xml:space="preserve"> More information on the sailing and watersports centres can be found at </w:t>
      </w:r>
      <w:hyperlink r:id="rId12" w:history="1">
        <w:r w:rsidR="0055493C" w:rsidRPr="00435264">
          <w:rPr>
            <w:rStyle w:val="Hyperlink"/>
            <w:rFonts w:asciiTheme="majorHAnsi" w:eastAsia="Times New Roman" w:hAnsiTheme="majorHAnsi" w:cstheme="majorHAnsi"/>
            <w:sz w:val="20"/>
            <w:szCs w:val="20"/>
          </w:rPr>
          <w:t>www.aswc.co.uk</w:t>
        </w:r>
      </w:hyperlink>
      <w:r w:rsidR="0055493C">
        <w:rPr>
          <w:rFonts w:asciiTheme="majorHAnsi" w:eastAsia="Times New Roman" w:hAnsiTheme="majorHAnsi" w:cstheme="majorHAnsi"/>
          <w:color w:val="000000"/>
          <w:sz w:val="20"/>
          <w:szCs w:val="20"/>
        </w:rPr>
        <w:t xml:space="preserve">. </w:t>
      </w:r>
    </w:p>
    <w:p w14:paraId="123A38B5" w14:textId="77777777" w:rsidR="00446565" w:rsidRDefault="00446565" w:rsidP="008B5306">
      <w:pPr>
        <w:rPr>
          <w:rFonts w:asciiTheme="majorHAnsi" w:eastAsia="Times New Roman" w:hAnsiTheme="majorHAnsi" w:cstheme="majorHAnsi"/>
          <w:color w:val="000000"/>
          <w:sz w:val="20"/>
          <w:szCs w:val="20"/>
        </w:rPr>
      </w:pPr>
    </w:p>
    <w:p w14:paraId="5E9E2443" w14:textId="77777777" w:rsidR="009D414B" w:rsidRDefault="006C7244" w:rsidP="008B5306">
      <w:pPr>
        <w:rPr>
          <w:rFonts w:asciiTheme="majorHAnsi" w:eastAsia="Times New Roman" w:hAnsiTheme="majorHAnsi" w:cstheme="majorHAnsi"/>
          <w:color w:val="000000"/>
          <w:sz w:val="20"/>
          <w:szCs w:val="20"/>
        </w:rPr>
      </w:pPr>
      <w:hyperlink r:id="rId13" w:history="1">
        <w:r w:rsidR="009D414B" w:rsidRPr="00A95579">
          <w:rPr>
            <w:rStyle w:val="Hyperlink"/>
            <w:rFonts w:asciiTheme="majorHAnsi" w:eastAsia="Times New Roman" w:hAnsiTheme="majorHAnsi" w:cstheme="majorHAnsi"/>
            <w:sz w:val="20"/>
            <w:szCs w:val="20"/>
          </w:rPr>
          <w:t>www.andrewsimpsonfoundation.org</w:t>
        </w:r>
      </w:hyperlink>
      <w:r w:rsidR="009D414B">
        <w:rPr>
          <w:rFonts w:asciiTheme="majorHAnsi" w:eastAsia="Times New Roman" w:hAnsiTheme="majorHAnsi" w:cstheme="majorHAnsi"/>
          <w:color w:val="000000"/>
          <w:sz w:val="20"/>
          <w:szCs w:val="20"/>
        </w:rPr>
        <w:t xml:space="preserve">  </w:t>
      </w:r>
    </w:p>
    <w:p w14:paraId="73E1F421" w14:textId="77777777" w:rsidR="00446565" w:rsidRPr="00446565" w:rsidRDefault="00446565" w:rsidP="00446565">
      <w:pPr>
        <w:rPr>
          <w:rFonts w:asciiTheme="majorHAnsi" w:eastAsia="Times New Roman" w:hAnsiTheme="majorHAnsi" w:cstheme="majorHAnsi"/>
          <w:color w:val="000000"/>
          <w:sz w:val="20"/>
          <w:szCs w:val="20"/>
        </w:rPr>
      </w:pPr>
      <w:r w:rsidRPr="00446565">
        <w:rPr>
          <w:rFonts w:asciiTheme="majorHAnsi" w:eastAsia="Times New Roman" w:hAnsiTheme="majorHAnsi" w:cstheme="majorHAnsi"/>
          <w:color w:val="000000"/>
          <w:sz w:val="20"/>
          <w:szCs w:val="20"/>
        </w:rPr>
        <w:t>Facebook.com/andrewsimpsonfoundation</w:t>
      </w:r>
    </w:p>
    <w:p w14:paraId="3E5F955E" w14:textId="77777777" w:rsidR="00446565" w:rsidRDefault="00446565" w:rsidP="00446565">
      <w:pPr>
        <w:rPr>
          <w:rFonts w:asciiTheme="majorHAnsi" w:eastAsia="Times New Roman" w:hAnsiTheme="majorHAnsi" w:cstheme="majorHAnsi"/>
          <w:color w:val="000000"/>
          <w:sz w:val="20"/>
          <w:szCs w:val="20"/>
        </w:rPr>
      </w:pPr>
      <w:r w:rsidRPr="00446565">
        <w:rPr>
          <w:rFonts w:asciiTheme="majorHAnsi" w:eastAsia="Times New Roman" w:hAnsiTheme="majorHAnsi" w:cstheme="majorHAnsi"/>
          <w:color w:val="000000"/>
          <w:sz w:val="20"/>
          <w:szCs w:val="20"/>
        </w:rPr>
        <w:t>Twitter.com/AndrewSimpsonFo</w:t>
      </w:r>
      <w:r>
        <w:rPr>
          <w:rFonts w:asciiTheme="majorHAnsi" w:eastAsia="Times New Roman" w:hAnsiTheme="majorHAnsi" w:cstheme="majorHAnsi"/>
          <w:color w:val="000000"/>
          <w:sz w:val="20"/>
          <w:szCs w:val="20"/>
        </w:rPr>
        <w:t xml:space="preserve">  </w:t>
      </w:r>
    </w:p>
    <w:p w14:paraId="73F208E4" w14:textId="77777777" w:rsidR="008B5306" w:rsidRPr="00F72DC8" w:rsidRDefault="009D414B" w:rsidP="008B5306">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Instagram.com/andrewsimpsonfoundation</w:t>
      </w:r>
    </w:p>
    <w:sectPr w:rsidR="008B5306" w:rsidRPr="00F72DC8" w:rsidSect="00AF7586">
      <w:headerReference w:type="default" r:id="rId14"/>
      <w:footerReference w:type="default" r:id="rId15"/>
      <w:pgSz w:w="11900" w:h="16820"/>
      <w:pgMar w:top="720" w:right="1440" w:bottom="1440" w:left="1800" w:header="706" w:footer="70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3CF3D" w14:textId="77777777" w:rsidR="006C7244" w:rsidRDefault="006C7244" w:rsidP="00455034">
      <w:r>
        <w:separator/>
      </w:r>
    </w:p>
  </w:endnote>
  <w:endnote w:type="continuationSeparator" w:id="0">
    <w:p w14:paraId="79E9E216" w14:textId="77777777" w:rsidR="006C7244" w:rsidRDefault="006C7244" w:rsidP="0045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21053" w14:textId="77777777" w:rsidR="005B6881" w:rsidRPr="00843490" w:rsidRDefault="005B6881" w:rsidP="00B52420">
    <w:pPr>
      <w:ind w:left="360"/>
      <w:jc w:val="center"/>
      <w:rPr>
        <w:rFonts w:ascii="Helvetica" w:eastAsia="Times New Roman" w:hAnsi="Helvetica" w:cs="Times New Roman"/>
        <w:b/>
        <w:bCs/>
        <w:color w:val="4F81BD" w:themeColor="accent1"/>
        <w:spacing w:val="-30"/>
        <w:sz w:val="22"/>
        <w:szCs w:val="22"/>
      </w:rPr>
    </w:pPr>
    <w:r w:rsidRPr="00843490">
      <w:rPr>
        <w:rFonts w:ascii="Helvetica" w:eastAsia="Times New Roman" w:hAnsi="Helvetica" w:cs="Times New Roman"/>
        <w:b/>
        <w:bCs/>
        <w:color w:val="4F81BD" w:themeColor="accent1"/>
        <w:spacing w:val="-30"/>
        <w:sz w:val="22"/>
        <w:szCs w:val="22"/>
      </w:rPr>
      <w:t xml:space="preserve">Everything we do is driven by our belief that </w:t>
    </w:r>
  </w:p>
  <w:p w14:paraId="27791B0B" w14:textId="77777777" w:rsidR="005B6881" w:rsidRPr="00843490" w:rsidRDefault="005B6881" w:rsidP="00B52420">
    <w:pPr>
      <w:ind w:left="360"/>
      <w:jc w:val="center"/>
      <w:rPr>
        <w:rFonts w:ascii="Helvetica" w:eastAsia="Times New Roman" w:hAnsi="Helvetica" w:cs="Times New Roman"/>
        <w:b/>
        <w:bCs/>
        <w:color w:val="FFD11F"/>
        <w:spacing w:val="-30"/>
        <w:sz w:val="22"/>
        <w:szCs w:val="22"/>
      </w:rPr>
    </w:pPr>
    <w:r w:rsidRPr="00843490">
      <w:rPr>
        <w:rFonts w:ascii="Helvetica" w:eastAsia="Times New Roman" w:hAnsi="Helvetica" w:cs="Times New Roman"/>
        <w:b/>
        <w:bCs/>
        <w:color w:val="FFD11F"/>
        <w:spacing w:val="-30"/>
        <w:sz w:val="22"/>
        <w:szCs w:val="22"/>
      </w:rPr>
      <w:t>all young people have the ability to excel</w:t>
    </w:r>
  </w:p>
  <w:p w14:paraId="6C0F3522" w14:textId="77777777" w:rsidR="005B6881" w:rsidRPr="00023DB5" w:rsidRDefault="005B6881" w:rsidP="00B52420">
    <w:pPr>
      <w:ind w:left="360"/>
      <w:jc w:val="center"/>
      <w:rPr>
        <w:rFonts w:ascii="Helvetica" w:eastAsia="Times New Roman" w:hAnsi="Helvetica" w:cs="Times New Roman"/>
        <w:b/>
        <w:color w:val="4F81BD" w:themeColor="accent1"/>
      </w:rPr>
    </w:pPr>
  </w:p>
  <w:p w14:paraId="1E7645C6" w14:textId="77777777" w:rsidR="005B6881" w:rsidRPr="00B52420" w:rsidRDefault="005B6881" w:rsidP="00843490">
    <w:pPr>
      <w:pStyle w:val="Footer"/>
      <w:jc w:val="center"/>
    </w:pPr>
    <w:r w:rsidRPr="00C47CE0">
      <w:rPr>
        <w:rFonts w:ascii="Helvetica" w:eastAsia="Times New Roman" w:hAnsi="Helvetica" w:cs="Times New Roman"/>
        <w:b/>
        <w:color w:val="4F81BD" w:themeColor="accent1"/>
        <w:sz w:val="22"/>
        <w:szCs w:val="22"/>
      </w:rPr>
      <w:t>www.andrewsimpsonfoundation.org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4F4DC" w14:textId="77777777" w:rsidR="006C7244" w:rsidRDefault="006C7244" w:rsidP="00455034">
      <w:r>
        <w:separator/>
      </w:r>
    </w:p>
  </w:footnote>
  <w:footnote w:type="continuationSeparator" w:id="0">
    <w:p w14:paraId="540DDF9D" w14:textId="77777777" w:rsidR="006C7244" w:rsidRDefault="006C7244" w:rsidP="004550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AEECA" w14:textId="77777777" w:rsidR="005B6881" w:rsidRDefault="005B6881" w:rsidP="00243206">
    <w:pPr>
      <w:pStyle w:val="Header"/>
      <w:jc w:val="center"/>
    </w:pPr>
    <w:r>
      <w:rPr>
        <w:rFonts w:ascii="Helvetica" w:eastAsia="Times New Roman" w:hAnsi="Helvetica" w:cs="Times New Roman"/>
        <w:b/>
        <w:bCs/>
        <w:noProof/>
        <w:color w:val="FF0000"/>
        <w:spacing w:val="-30"/>
        <w:sz w:val="36"/>
        <w:szCs w:val="36"/>
        <w:lang w:val="en-GB" w:eastAsia="en-GB"/>
      </w:rPr>
      <w:drawing>
        <wp:inline distT="0" distB="0" distL="0" distR="0" wp14:anchorId="64119FBB" wp14:editId="1329C47E">
          <wp:extent cx="1378622" cy="1378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F_Master_POS_2017.jpg"/>
                  <pic:cNvPicPr/>
                </pic:nvPicPr>
                <pic:blipFill>
                  <a:blip r:embed="rId1"/>
                  <a:stretch>
                    <a:fillRect/>
                  </a:stretch>
                </pic:blipFill>
                <pic:spPr>
                  <a:xfrm>
                    <a:off x="0" y="0"/>
                    <a:ext cx="1378622" cy="1378622"/>
                  </a:xfrm>
                  <a:prstGeom prst="rect">
                    <a:avLst/>
                  </a:prstGeom>
                </pic:spPr>
              </pic:pic>
            </a:graphicData>
          </a:graphic>
        </wp:inline>
      </w:drawing>
    </w:r>
  </w:p>
  <w:p w14:paraId="49578869" w14:textId="77777777" w:rsidR="005B6881" w:rsidRDefault="005B6881" w:rsidP="00A81F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F25F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144376"/>
    <w:multiLevelType w:val="multilevel"/>
    <w:tmpl w:val="A84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B2124"/>
    <w:multiLevelType w:val="hybridMultilevel"/>
    <w:tmpl w:val="78AC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9398D"/>
    <w:multiLevelType w:val="hybridMultilevel"/>
    <w:tmpl w:val="2AE61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860107"/>
    <w:multiLevelType w:val="multilevel"/>
    <w:tmpl w:val="1DE0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D4C7A"/>
    <w:multiLevelType w:val="multilevel"/>
    <w:tmpl w:val="4058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C534F"/>
    <w:multiLevelType w:val="hybridMultilevel"/>
    <w:tmpl w:val="91B2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C2611"/>
    <w:multiLevelType w:val="multilevel"/>
    <w:tmpl w:val="1C74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A80D6D"/>
    <w:multiLevelType w:val="multilevel"/>
    <w:tmpl w:val="8606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C3CFB"/>
    <w:multiLevelType w:val="hybridMultilevel"/>
    <w:tmpl w:val="5694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44544"/>
    <w:multiLevelType w:val="multilevel"/>
    <w:tmpl w:val="F86E5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1C5EF9"/>
    <w:multiLevelType w:val="hybridMultilevel"/>
    <w:tmpl w:val="9AA67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4A1F4A"/>
    <w:multiLevelType w:val="multilevel"/>
    <w:tmpl w:val="1B64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882A1F"/>
    <w:multiLevelType w:val="multilevel"/>
    <w:tmpl w:val="1F24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7175A8"/>
    <w:multiLevelType w:val="hybridMultilevel"/>
    <w:tmpl w:val="ED8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905ACB"/>
    <w:multiLevelType w:val="hybridMultilevel"/>
    <w:tmpl w:val="A6E08A1A"/>
    <w:lvl w:ilvl="0" w:tplc="167273B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7C79CB"/>
    <w:multiLevelType w:val="multilevel"/>
    <w:tmpl w:val="4BD4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C93913"/>
    <w:multiLevelType w:val="hybridMultilevel"/>
    <w:tmpl w:val="FE92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AA72383"/>
    <w:multiLevelType w:val="hybridMultilevel"/>
    <w:tmpl w:val="1CEA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C04BBC"/>
    <w:multiLevelType w:val="multilevel"/>
    <w:tmpl w:val="423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9"/>
  </w:num>
  <w:num w:numId="4">
    <w:abstractNumId w:val="11"/>
  </w:num>
  <w:num w:numId="5">
    <w:abstractNumId w:val="6"/>
  </w:num>
  <w:num w:numId="6">
    <w:abstractNumId w:val="4"/>
  </w:num>
  <w:num w:numId="7">
    <w:abstractNumId w:val="19"/>
  </w:num>
  <w:num w:numId="8">
    <w:abstractNumId w:val="5"/>
  </w:num>
  <w:num w:numId="9">
    <w:abstractNumId w:val="10"/>
  </w:num>
  <w:num w:numId="10">
    <w:abstractNumId w:val="7"/>
  </w:num>
  <w:num w:numId="11">
    <w:abstractNumId w:val="12"/>
  </w:num>
  <w:num w:numId="12">
    <w:abstractNumId w:val="16"/>
  </w:num>
  <w:num w:numId="13">
    <w:abstractNumId w:val="13"/>
  </w:num>
  <w:num w:numId="14">
    <w:abstractNumId w:val="1"/>
  </w:num>
  <w:num w:numId="15">
    <w:abstractNumId w:val="8"/>
  </w:num>
  <w:num w:numId="16">
    <w:abstractNumId w:val="17"/>
  </w:num>
  <w:num w:numId="17">
    <w:abstractNumId w:val="14"/>
  </w:num>
  <w:num w:numId="18">
    <w:abstractNumId w:val="15"/>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50"/>
    <w:rsid w:val="00001475"/>
    <w:rsid w:val="00003A52"/>
    <w:rsid w:val="000145FD"/>
    <w:rsid w:val="00014CD6"/>
    <w:rsid w:val="00023860"/>
    <w:rsid w:val="00023DB5"/>
    <w:rsid w:val="00031255"/>
    <w:rsid w:val="00032A7A"/>
    <w:rsid w:val="00035A2C"/>
    <w:rsid w:val="0005070E"/>
    <w:rsid w:val="00053D2F"/>
    <w:rsid w:val="00061EE3"/>
    <w:rsid w:val="000A5985"/>
    <w:rsid w:val="000A6733"/>
    <w:rsid w:val="000A7300"/>
    <w:rsid w:val="000B2EFE"/>
    <w:rsid w:val="000B4ACD"/>
    <w:rsid w:val="000B74C2"/>
    <w:rsid w:val="000C0DAD"/>
    <w:rsid w:val="000C434B"/>
    <w:rsid w:val="000C7852"/>
    <w:rsid w:val="000D6019"/>
    <w:rsid w:val="000E29BA"/>
    <w:rsid w:val="000F63E2"/>
    <w:rsid w:val="00100C2D"/>
    <w:rsid w:val="00102350"/>
    <w:rsid w:val="001023A4"/>
    <w:rsid w:val="00103685"/>
    <w:rsid w:val="00106531"/>
    <w:rsid w:val="0012558E"/>
    <w:rsid w:val="001255F6"/>
    <w:rsid w:val="00133B7E"/>
    <w:rsid w:val="001362FD"/>
    <w:rsid w:val="00142B3C"/>
    <w:rsid w:val="00152BAA"/>
    <w:rsid w:val="00155986"/>
    <w:rsid w:val="001600A5"/>
    <w:rsid w:val="00162C86"/>
    <w:rsid w:val="001707EE"/>
    <w:rsid w:val="001820F3"/>
    <w:rsid w:val="001A2D58"/>
    <w:rsid w:val="001A5EED"/>
    <w:rsid w:val="001C0A40"/>
    <w:rsid w:val="001D585F"/>
    <w:rsid w:val="001E35BA"/>
    <w:rsid w:val="001E4757"/>
    <w:rsid w:val="001F376C"/>
    <w:rsid w:val="00227BDC"/>
    <w:rsid w:val="00232CD4"/>
    <w:rsid w:val="00240543"/>
    <w:rsid w:val="00243206"/>
    <w:rsid w:val="002432AE"/>
    <w:rsid w:val="00246E8F"/>
    <w:rsid w:val="0024741F"/>
    <w:rsid w:val="002522AF"/>
    <w:rsid w:val="002526B0"/>
    <w:rsid w:val="00253CD6"/>
    <w:rsid w:val="00260AE7"/>
    <w:rsid w:val="0026194E"/>
    <w:rsid w:val="0028686F"/>
    <w:rsid w:val="00291E53"/>
    <w:rsid w:val="0029214E"/>
    <w:rsid w:val="0029645B"/>
    <w:rsid w:val="002A41B9"/>
    <w:rsid w:val="002A4D97"/>
    <w:rsid w:val="002B14C7"/>
    <w:rsid w:val="002B37D3"/>
    <w:rsid w:val="002B6BF6"/>
    <w:rsid w:val="002C3266"/>
    <w:rsid w:val="002D2955"/>
    <w:rsid w:val="002D3499"/>
    <w:rsid w:val="002D40D7"/>
    <w:rsid w:val="002D542F"/>
    <w:rsid w:val="002D607B"/>
    <w:rsid w:val="002D67C9"/>
    <w:rsid w:val="002E0C99"/>
    <w:rsid w:val="002E7FFE"/>
    <w:rsid w:val="002F660A"/>
    <w:rsid w:val="00301E62"/>
    <w:rsid w:val="00311F09"/>
    <w:rsid w:val="00323C89"/>
    <w:rsid w:val="003318E9"/>
    <w:rsid w:val="00374AF7"/>
    <w:rsid w:val="00375CA1"/>
    <w:rsid w:val="00377A00"/>
    <w:rsid w:val="003856B6"/>
    <w:rsid w:val="003932BC"/>
    <w:rsid w:val="00393E41"/>
    <w:rsid w:val="003A647E"/>
    <w:rsid w:val="003B0281"/>
    <w:rsid w:val="003C0150"/>
    <w:rsid w:val="003D24CA"/>
    <w:rsid w:val="003D60B9"/>
    <w:rsid w:val="003D7960"/>
    <w:rsid w:val="003E2B28"/>
    <w:rsid w:val="003F6F48"/>
    <w:rsid w:val="004041D7"/>
    <w:rsid w:val="00416A70"/>
    <w:rsid w:val="00442476"/>
    <w:rsid w:val="00443914"/>
    <w:rsid w:val="00446565"/>
    <w:rsid w:val="00455034"/>
    <w:rsid w:val="0046759A"/>
    <w:rsid w:val="00470EF2"/>
    <w:rsid w:val="004C7BC0"/>
    <w:rsid w:val="004D1D79"/>
    <w:rsid w:val="004D5832"/>
    <w:rsid w:val="004E3F88"/>
    <w:rsid w:val="004E59FA"/>
    <w:rsid w:val="004F2B34"/>
    <w:rsid w:val="004F3988"/>
    <w:rsid w:val="004F3F89"/>
    <w:rsid w:val="00502B3B"/>
    <w:rsid w:val="00513F7F"/>
    <w:rsid w:val="0051754E"/>
    <w:rsid w:val="0052270F"/>
    <w:rsid w:val="0052449B"/>
    <w:rsid w:val="0052452B"/>
    <w:rsid w:val="00524A3B"/>
    <w:rsid w:val="0053424E"/>
    <w:rsid w:val="00544AF2"/>
    <w:rsid w:val="00551AE1"/>
    <w:rsid w:val="0055493C"/>
    <w:rsid w:val="0056691E"/>
    <w:rsid w:val="005843E3"/>
    <w:rsid w:val="00593737"/>
    <w:rsid w:val="00594B97"/>
    <w:rsid w:val="005975B0"/>
    <w:rsid w:val="005B4F53"/>
    <w:rsid w:val="005B6881"/>
    <w:rsid w:val="005D4C0B"/>
    <w:rsid w:val="005D5E73"/>
    <w:rsid w:val="005D77A4"/>
    <w:rsid w:val="005E333B"/>
    <w:rsid w:val="005E4583"/>
    <w:rsid w:val="005F3206"/>
    <w:rsid w:val="005F5ADE"/>
    <w:rsid w:val="00607049"/>
    <w:rsid w:val="00612B4A"/>
    <w:rsid w:val="0061367E"/>
    <w:rsid w:val="00613B09"/>
    <w:rsid w:val="00616C57"/>
    <w:rsid w:val="00624C61"/>
    <w:rsid w:val="006339A7"/>
    <w:rsid w:val="00644252"/>
    <w:rsid w:val="006561BB"/>
    <w:rsid w:val="00657116"/>
    <w:rsid w:val="00692B3C"/>
    <w:rsid w:val="006A1186"/>
    <w:rsid w:val="006C7244"/>
    <w:rsid w:val="006D1003"/>
    <w:rsid w:val="006E7AD1"/>
    <w:rsid w:val="006F3F85"/>
    <w:rsid w:val="00707152"/>
    <w:rsid w:val="00711AF5"/>
    <w:rsid w:val="00711EAE"/>
    <w:rsid w:val="007129FF"/>
    <w:rsid w:val="00717C33"/>
    <w:rsid w:val="0072430E"/>
    <w:rsid w:val="00737245"/>
    <w:rsid w:val="00747955"/>
    <w:rsid w:val="007658BD"/>
    <w:rsid w:val="007867B1"/>
    <w:rsid w:val="00794EDD"/>
    <w:rsid w:val="007B7AA8"/>
    <w:rsid w:val="007C2EE4"/>
    <w:rsid w:val="007D5EBC"/>
    <w:rsid w:val="007E4BA5"/>
    <w:rsid w:val="007E700F"/>
    <w:rsid w:val="00800B99"/>
    <w:rsid w:val="00810F5B"/>
    <w:rsid w:val="00821609"/>
    <w:rsid w:val="00822EAD"/>
    <w:rsid w:val="00823B65"/>
    <w:rsid w:val="0082654D"/>
    <w:rsid w:val="00826B98"/>
    <w:rsid w:val="00843490"/>
    <w:rsid w:val="00846BF9"/>
    <w:rsid w:val="0085392F"/>
    <w:rsid w:val="00860E06"/>
    <w:rsid w:val="00867D8F"/>
    <w:rsid w:val="00885F8C"/>
    <w:rsid w:val="00886EEA"/>
    <w:rsid w:val="00887E67"/>
    <w:rsid w:val="0089084B"/>
    <w:rsid w:val="00890A90"/>
    <w:rsid w:val="008A72AF"/>
    <w:rsid w:val="008B5306"/>
    <w:rsid w:val="008B5AE9"/>
    <w:rsid w:val="008C0D14"/>
    <w:rsid w:val="008D5236"/>
    <w:rsid w:val="008E33BC"/>
    <w:rsid w:val="008E34FB"/>
    <w:rsid w:val="008E4518"/>
    <w:rsid w:val="008F0616"/>
    <w:rsid w:val="00900E32"/>
    <w:rsid w:val="00901614"/>
    <w:rsid w:val="00905A89"/>
    <w:rsid w:val="009067C9"/>
    <w:rsid w:val="00916BA7"/>
    <w:rsid w:val="00930670"/>
    <w:rsid w:val="00932E9B"/>
    <w:rsid w:val="00961CFC"/>
    <w:rsid w:val="00964C98"/>
    <w:rsid w:val="00967252"/>
    <w:rsid w:val="009733E5"/>
    <w:rsid w:val="00977B4E"/>
    <w:rsid w:val="009801D3"/>
    <w:rsid w:val="00980A43"/>
    <w:rsid w:val="00981DF8"/>
    <w:rsid w:val="009849A5"/>
    <w:rsid w:val="009858DE"/>
    <w:rsid w:val="00990FB0"/>
    <w:rsid w:val="009956B7"/>
    <w:rsid w:val="009A1401"/>
    <w:rsid w:val="009B0BD0"/>
    <w:rsid w:val="009B34CE"/>
    <w:rsid w:val="009B4347"/>
    <w:rsid w:val="009C05D5"/>
    <w:rsid w:val="009C07BF"/>
    <w:rsid w:val="009C0B40"/>
    <w:rsid w:val="009D414B"/>
    <w:rsid w:val="009E069C"/>
    <w:rsid w:val="00A02EB5"/>
    <w:rsid w:val="00A10E48"/>
    <w:rsid w:val="00A11494"/>
    <w:rsid w:val="00A13AC8"/>
    <w:rsid w:val="00A2082A"/>
    <w:rsid w:val="00A33337"/>
    <w:rsid w:val="00A3631E"/>
    <w:rsid w:val="00A42122"/>
    <w:rsid w:val="00A429A4"/>
    <w:rsid w:val="00A44F34"/>
    <w:rsid w:val="00A543EE"/>
    <w:rsid w:val="00A60E56"/>
    <w:rsid w:val="00A72F0D"/>
    <w:rsid w:val="00A81F30"/>
    <w:rsid w:val="00A82870"/>
    <w:rsid w:val="00AB096B"/>
    <w:rsid w:val="00AB7997"/>
    <w:rsid w:val="00AD11B3"/>
    <w:rsid w:val="00AD79C8"/>
    <w:rsid w:val="00AE6644"/>
    <w:rsid w:val="00AF7586"/>
    <w:rsid w:val="00B10197"/>
    <w:rsid w:val="00B207EE"/>
    <w:rsid w:val="00B25BD3"/>
    <w:rsid w:val="00B27508"/>
    <w:rsid w:val="00B43CF0"/>
    <w:rsid w:val="00B52420"/>
    <w:rsid w:val="00B5654E"/>
    <w:rsid w:val="00B5766B"/>
    <w:rsid w:val="00B665B3"/>
    <w:rsid w:val="00B6706A"/>
    <w:rsid w:val="00B73AB0"/>
    <w:rsid w:val="00B761BD"/>
    <w:rsid w:val="00B761EC"/>
    <w:rsid w:val="00B82B03"/>
    <w:rsid w:val="00B87E3E"/>
    <w:rsid w:val="00BA0193"/>
    <w:rsid w:val="00BA2ED6"/>
    <w:rsid w:val="00BA3584"/>
    <w:rsid w:val="00BA6A70"/>
    <w:rsid w:val="00BC2159"/>
    <w:rsid w:val="00BC41E3"/>
    <w:rsid w:val="00BC54B2"/>
    <w:rsid w:val="00BD2B96"/>
    <w:rsid w:val="00BE29F1"/>
    <w:rsid w:val="00BF0B18"/>
    <w:rsid w:val="00BF137B"/>
    <w:rsid w:val="00C05E49"/>
    <w:rsid w:val="00C07A6F"/>
    <w:rsid w:val="00C10D8B"/>
    <w:rsid w:val="00C13CBB"/>
    <w:rsid w:val="00C141FE"/>
    <w:rsid w:val="00C21254"/>
    <w:rsid w:val="00C25E56"/>
    <w:rsid w:val="00C3214D"/>
    <w:rsid w:val="00C47CE0"/>
    <w:rsid w:val="00C51341"/>
    <w:rsid w:val="00C56EDC"/>
    <w:rsid w:val="00C747EB"/>
    <w:rsid w:val="00C83C44"/>
    <w:rsid w:val="00CA0573"/>
    <w:rsid w:val="00CA0C65"/>
    <w:rsid w:val="00CA22B3"/>
    <w:rsid w:val="00CA48E8"/>
    <w:rsid w:val="00CC1E71"/>
    <w:rsid w:val="00CC6FFB"/>
    <w:rsid w:val="00CC7BD4"/>
    <w:rsid w:val="00CD0860"/>
    <w:rsid w:val="00CE2468"/>
    <w:rsid w:val="00CE25ED"/>
    <w:rsid w:val="00D002DF"/>
    <w:rsid w:val="00D241BD"/>
    <w:rsid w:val="00D47616"/>
    <w:rsid w:val="00D6042F"/>
    <w:rsid w:val="00D836A8"/>
    <w:rsid w:val="00D90F79"/>
    <w:rsid w:val="00D94C69"/>
    <w:rsid w:val="00D96AF8"/>
    <w:rsid w:val="00DA133F"/>
    <w:rsid w:val="00DB4663"/>
    <w:rsid w:val="00DB7E2F"/>
    <w:rsid w:val="00DC0AE4"/>
    <w:rsid w:val="00DE6DB5"/>
    <w:rsid w:val="00E01294"/>
    <w:rsid w:val="00E04B3A"/>
    <w:rsid w:val="00E138DC"/>
    <w:rsid w:val="00E14A2B"/>
    <w:rsid w:val="00E15DBD"/>
    <w:rsid w:val="00E25A32"/>
    <w:rsid w:val="00E37A77"/>
    <w:rsid w:val="00E74B9B"/>
    <w:rsid w:val="00E80423"/>
    <w:rsid w:val="00E87919"/>
    <w:rsid w:val="00EA0563"/>
    <w:rsid w:val="00EA2C97"/>
    <w:rsid w:val="00EA6550"/>
    <w:rsid w:val="00EA783D"/>
    <w:rsid w:val="00EB28B6"/>
    <w:rsid w:val="00EB4C70"/>
    <w:rsid w:val="00EC288E"/>
    <w:rsid w:val="00ED62B0"/>
    <w:rsid w:val="00ED716F"/>
    <w:rsid w:val="00EF1CC3"/>
    <w:rsid w:val="00F07166"/>
    <w:rsid w:val="00F13F8A"/>
    <w:rsid w:val="00F17ADB"/>
    <w:rsid w:val="00F22005"/>
    <w:rsid w:val="00F426DE"/>
    <w:rsid w:val="00F517CA"/>
    <w:rsid w:val="00F61B19"/>
    <w:rsid w:val="00F725C5"/>
    <w:rsid w:val="00F72DC8"/>
    <w:rsid w:val="00F7620A"/>
    <w:rsid w:val="00F812B4"/>
    <w:rsid w:val="00F9583F"/>
    <w:rsid w:val="00F97CD2"/>
    <w:rsid w:val="00FA2370"/>
    <w:rsid w:val="00FB1542"/>
    <w:rsid w:val="00FC7F47"/>
    <w:rsid w:val="00FD0DA3"/>
    <w:rsid w:val="00FD19AF"/>
    <w:rsid w:val="00FD6135"/>
    <w:rsid w:val="00FD63D1"/>
    <w:rsid w:val="00FE0727"/>
    <w:rsid w:val="00FE19EE"/>
    <w:rsid w:val="00FE62C2"/>
    <w:rsid w:val="00FF09BA"/>
    <w:rsid w:val="00FF18C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31AB22"/>
  <w15:docId w15:val="{24973734-22A8-49F0-9BEC-A93DE85B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3BC"/>
    <w:pPr>
      <w:ind w:left="720"/>
      <w:contextualSpacing/>
    </w:pPr>
  </w:style>
  <w:style w:type="paragraph" w:styleId="BalloonText">
    <w:name w:val="Balloon Text"/>
    <w:basedOn w:val="Normal"/>
    <w:link w:val="BalloonTextChar"/>
    <w:uiPriority w:val="99"/>
    <w:semiHidden/>
    <w:unhideWhenUsed/>
    <w:rsid w:val="004C7B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BC0"/>
    <w:rPr>
      <w:rFonts w:ascii="Lucida Grande" w:hAnsi="Lucida Grande" w:cs="Lucida Grande"/>
      <w:sz w:val="18"/>
      <w:szCs w:val="18"/>
    </w:rPr>
  </w:style>
  <w:style w:type="paragraph" w:styleId="Header">
    <w:name w:val="header"/>
    <w:basedOn w:val="Normal"/>
    <w:link w:val="HeaderChar"/>
    <w:uiPriority w:val="99"/>
    <w:unhideWhenUsed/>
    <w:rsid w:val="00455034"/>
    <w:pPr>
      <w:tabs>
        <w:tab w:val="center" w:pos="4320"/>
        <w:tab w:val="right" w:pos="8640"/>
      </w:tabs>
    </w:pPr>
  </w:style>
  <w:style w:type="character" w:customStyle="1" w:styleId="HeaderChar">
    <w:name w:val="Header Char"/>
    <w:basedOn w:val="DefaultParagraphFont"/>
    <w:link w:val="Header"/>
    <w:uiPriority w:val="99"/>
    <w:rsid w:val="00455034"/>
  </w:style>
  <w:style w:type="paragraph" w:styleId="Footer">
    <w:name w:val="footer"/>
    <w:basedOn w:val="Normal"/>
    <w:link w:val="FooterChar"/>
    <w:uiPriority w:val="99"/>
    <w:unhideWhenUsed/>
    <w:rsid w:val="00455034"/>
    <w:pPr>
      <w:tabs>
        <w:tab w:val="center" w:pos="4320"/>
        <w:tab w:val="right" w:pos="8640"/>
      </w:tabs>
    </w:pPr>
  </w:style>
  <w:style w:type="character" w:customStyle="1" w:styleId="FooterChar">
    <w:name w:val="Footer Char"/>
    <w:basedOn w:val="DefaultParagraphFont"/>
    <w:link w:val="Footer"/>
    <w:uiPriority w:val="99"/>
    <w:rsid w:val="00455034"/>
  </w:style>
  <w:style w:type="character" w:styleId="Hyperlink">
    <w:name w:val="Hyperlink"/>
    <w:basedOn w:val="DefaultParagraphFont"/>
    <w:uiPriority w:val="99"/>
    <w:unhideWhenUsed/>
    <w:rsid w:val="00843490"/>
    <w:rPr>
      <w:color w:val="0000FF" w:themeColor="hyperlink"/>
      <w:u w:val="single"/>
    </w:rPr>
  </w:style>
  <w:style w:type="character" w:styleId="FollowedHyperlink">
    <w:name w:val="FollowedHyperlink"/>
    <w:basedOn w:val="DefaultParagraphFont"/>
    <w:uiPriority w:val="99"/>
    <w:semiHidden/>
    <w:unhideWhenUsed/>
    <w:rsid w:val="00C47CE0"/>
    <w:rPr>
      <w:color w:val="800080" w:themeColor="followedHyperlink"/>
      <w:u w:val="single"/>
    </w:rPr>
  </w:style>
  <w:style w:type="paragraph" w:customStyle="1" w:styleId="Normal1">
    <w:name w:val="Normal1"/>
    <w:rsid w:val="00DC0AE4"/>
    <w:pPr>
      <w:spacing w:after="160" w:line="259" w:lineRule="auto"/>
    </w:pPr>
    <w:rPr>
      <w:rFonts w:ascii="Calibri" w:eastAsia="Calibri" w:hAnsi="Calibri" w:cs="Calibri"/>
      <w:color w:val="000000"/>
      <w:sz w:val="22"/>
      <w:szCs w:val="22"/>
      <w:lang w:val="en-GB"/>
    </w:rPr>
  </w:style>
  <w:style w:type="paragraph" w:styleId="NormalWeb">
    <w:name w:val="Normal (Web)"/>
    <w:basedOn w:val="Normal"/>
    <w:uiPriority w:val="99"/>
    <w:semiHidden/>
    <w:unhideWhenUsed/>
    <w:rsid w:val="00DC0AE4"/>
    <w:pPr>
      <w:spacing w:before="100" w:beforeAutospacing="1" w:after="100" w:afterAutospacing="1"/>
    </w:pPr>
    <w:rPr>
      <w:rFonts w:ascii="Times" w:eastAsiaTheme="minorHAnsi" w:hAnsi="Times" w:cs="Times New Roman"/>
      <w:sz w:val="20"/>
      <w:szCs w:val="20"/>
      <w:lang w:val="en-GB"/>
    </w:rPr>
  </w:style>
  <w:style w:type="character" w:customStyle="1" w:styleId="u-linkcomplex-target">
    <w:name w:val="u-linkcomplex-target"/>
    <w:basedOn w:val="DefaultParagraphFont"/>
    <w:rsid w:val="008C0D14"/>
  </w:style>
  <w:style w:type="character" w:styleId="Strong">
    <w:name w:val="Strong"/>
    <w:basedOn w:val="DefaultParagraphFont"/>
    <w:uiPriority w:val="22"/>
    <w:qFormat/>
    <w:rsid w:val="00D96AF8"/>
    <w:rPr>
      <w:b/>
      <w:bCs/>
    </w:rPr>
  </w:style>
  <w:style w:type="character" w:styleId="Emphasis">
    <w:name w:val="Emphasis"/>
    <w:basedOn w:val="DefaultParagraphFont"/>
    <w:uiPriority w:val="20"/>
    <w:qFormat/>
    <w:rsid w:val="00D96AF8"/>
    <w:rPr>
      <w:i/>
      <w:iCs/>
    </w:rPr>
  </w:style>
  <w:style w:type="character" w:customStyle="1" w:styleId="apple-converted-space">
    <w:name w:val="apple-converted-space"/>
    <w:basedOn w:val="DefaultParagraphFont"/>
    <w:rsid w:val="00D96AF8"/>
  </w:style>
  <w:style w:type="character" w:customStyle="1" w:styleId="UnresolvedMention1">
    <w:name w:val="Unresolved Mention1"/>
    <w:basedOn w:val="DefaultParagraphFont"/>
    <w:uiPriority w:val="99"/>
    <w:semiHidden/>
    <w:unhideWhenUsed/>
    <w:rsid w:val="00AB7997"/>
    <w:rPr>
      <w:color w:val="808080"/>
      <w:shd w:val="clear" w:color="auto" w:fill="E6E6E6"/>
    </w:rPr>
  </w:style>
  <w:style w:type="paragraph" w:styleId="ListBullet">
    <w:name w:val="List Bullet"/>
    <w:basedOn w:val="Normal"/>
    <w:uiPriority w:val="99"/>
    <w:unhideWhenUsed/>
    <w:rsid w:val="00155986"/>
    <w:pPr>
      <w:numPr>
        <w:numId w:val="19"/>
      </w:numPr>
      <w:contextualSpacing/>
    </w:pPr>
  </w:style>
  <w:style w:type="character" w:customStyle="1" w:styleId="UnresolvedMention">
    <w:name w:val="Unresolved Mention"/>
    <w:basedOn w:val="DefaultParagraphFont"/>
    <w:uiPriority w:val="99"/>
    <w:semiHidden/>
    <w:unhideWhenUsed/>
    <w:rsid w:val="001023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15342">
      <w:bodyDiv w:val="1"/>
      <w:marLeft w:val="0"/>
      <w:marRight w:val="0"/>
      <w:marTop w:val="0"/>
      <w:marBottom w:val="0"/>
      <w:divBdr>
        <w:top w:val="none" w:sz="0" w:space="0" w:color="auto"/>
        <w:left w:val="none" w:sz="0" w:space="0" w:color="auto"/>
        <w:bottom w:val="none" w:sz="0" w:space="0" w:color="auto"/>
        <w:right w:val="none" w:sz="0" w:space="0" w:color="auto"/>
      </w:divBdr>
    </w:div>
    <w:div w:id="675612463">
      <w:bodyDiv w:val="1"/>
      <w:marLeft w:val="0"/>
      <w:marRight w:val="0"/>
      <w:marTop w:val="0"/>
      <w:marBottom w:val="0"/>
      <w:divBdr>
        <w:top w:val="none" w:sz="0" w:space="0" w:color="auto"/>
        <w:left w:val="none" w:sz="0" w:space="0" w:color="auto"/>
        <w:bottom w:val="none" w:sz="0" w:space="0" w:color="auto"/>
        <w:right w:val="none" w:sz="0" w:space="0" w:color="auto"/>
      </w:divBdr>
    </w:div>
    <w:div w:id="1113328887">
      <w:bodyDiv w:val="1"/>
      <w:marLeft w:val="0"/>
      <w:marRight w:val="0"/>
      <w:marTop w:val="0"/>
      <w:marBottom w:val="0"/>
      <w:divBdr>
        <w:top w:val="none" w:sz="0" w:space="0" w:color="auto"/>
        <w:left w:val="none" w:sz="0" w:space="0" w:color="auto"/>
        <w:bottom w:val="none" w:sz="0" w:space="0" w:color="auto"/>
        <w:right w:val="none" w:sz="0" w:space="0" w:color="auto"/>
      </w:divBdr>
    </w:div>
    <w:div w:id="1167399746">
      <w:bodyDiv w:val="1"/>
      <w:marLeft w:val="0"/>
      <w:marRight w:val="0"/>
      <w:marTop w:val="0"/>
      <w:marBottom w:val="0"/>
      <w:divBdr>
        <w:top w:val="none" w:sz="0" w:space="0" w:color="auto"/>
        <w:left w:val="none" w:sz="0" w:space="0" w:color="auto"/>
        <w:bottom w:val="none" w:sz="0" w:space="0" w:color="auto"/>
        <w:right w:val="none" w:sz="0" w:space="0" w:color="auto"/>
      </w:divBdr>
    </w:div>
    <w:div w:id="1383597220">
      <w:bodyDiv w:val="1"/>
      <w:marLeft w:val="0"/>
      <w:marRight w:val="0"/>
      <w:marTop w:val="0"/>
      <w:marBottom w:val="0"/>
      <w:divBdr>
        <w:top w:val="none" w:sz="0" w:space="0" w:color="auto"/>
        <w:left w:val="none" w:sz="0" w:space="0" w:color="auto"/>
        <w:bottom w:val="none" w:sz="0" w:space="0" w:color="auto"/>
        <w:right w:val="none" w:sz="0" w:space="0" w:color="auto"/>
      </w:divBdr>
    </w:div>
    <w:div w:id="1778064788">
      <w:bodyDiv w:val="1"/>
      <w:marLeft w:val="0"/>
      <w:marRight w:val="0"/>
      <w:marTop w:val="0"/>
      <w:marBottom w:val="0"/>
      <w:divBdr>
        <w:top w:val="none" w:sz="0" w:space="0" w:color="auto"/>
        <w:left w:val="none" w:sz="0" w:space="0" w:color="auto"/>
        <w:bottom w:val="none" w:sz="0" w:space="0" w:color="auto"/>
        <w:right w:val="none" w:sz="0" w:space="0" w:color="auto"/>
      </w:divBdr>
      <w:divsChild>
        <w:div w:id="192305155">
          <w:marLeft w:val="0"/>
          <w:marRight w:val="0"/>
          <w:marTop w:val="0"/>
          <w:marBottom w:val="0"/>
          <w:divBdr>
            <w:top w:val="none" w:sz="0" w:space="0" w:color="auto"/>
            <w:left w:val="none" w:sz="0" w:space="0" w:color="auto"/>
            <w:bottom w:val="none" w:sz="0" w:space="0" w:color="auto"/>
            <w:right w:val="none" w:sz="0" w:space="0" w:color="auto"/>
          </w:divBdr>
          <w:divsChild>
            <w:div w:id="37512148">
              <w:marLeft w:val="0"/>
              <w:marRight w:val="0"/>
              <w:marTop w:val="0"/>
              <w:marBottom w:val="0"/>
              <w:divBdr>
                <w:top w:val="none" w:sz="0" w:space="0" w:color="auto"/>
                <w:left w:val="none" w:sz="0" w:space="0" w:color="auto"/>
                <w:bottom w:val="none" w:sz="0" w:space="0" w:color="auto"/>
                <w:right w:val="none" w:sz="0" w:space="0" w:color="auto"/>
              </w:divBdr>
            </w:div>
            <w:div w:id="426928933">
              <w:marLeft w:val="0"/>
              <w:marRight w:val="0"/>
              <w:marTop w:val="0"/>
              <w:marBottom w:val="0"/>
              <w:divBdr>
                <w:top w:val="none" w:sz="0" w:space="0" w:color="auto"/>
                <w:left w:val="none" w:sz="0" w:space="0" w:color="auto"/>
                <w:bottom w:val="none" w:sz="0" w:space="0" w:color="auto"/>
                <w:right w:val="none" w:sz="0" w:space="0" w:color="auto"/>
              </w:divBdr>
            </w:div>
            <w:div w:id="850492112">
              <w:marLeft w:val="0"/>
              <w:marRight w:val="0"/>
              <w:marTop w:val="0"/>
              <w:marBottom w:val="0"/>
              <w:divBdr>
                <w:top w:val="none" w:sz="0" w:space="0" w:color="auto"/>
                <w:left w:val="none" w:sz="0" w:space="0" w:color="auto"/>
                <w:bottom w:val="none" w:sz="0" w:space="0" w:color="auto"/>
                <w:right w:val="none" w:sz="0" w:space="0" w:color="auto"/>
              </w:divBdr>
            </w:div>
            <w:div w:id="1373769093">
              <w:marLeft w:val="0"/>
              <w:marRight w:val="0"/>
              <w:marTop w:val="0"/>
              <w:marBottom w:val="0"/>
              <w:divBdr>
                <w:top w:val="none" w:sz="0" w:space="0" w:color="auto"/>
                <w:left w:val="none" w:sz="0" w:space="0" w:color="auto"/>
                <w:bottom w:val="none" w:sz="0" w:space="0" w:color="auto"/>
                <w:right w:val="none" w:sz="0" w:space="0" w:color="auto"/>
              </w:divBdr>
            </w:div>
            <w:div w:id="1708948087">
              <w:marLeft w:val="0"/>
              <w:marRight w:val="0"/>
              <w:marTop w:val="0"/>
              <w:marBottom w:val="0"/>
              <w:divBdr>
                <w:top w:val="none" w:sz="0" w:space="0" w:color="auto"/>
                <w:left w:val="none" w:sz="0" w:space="0" w:color="auto"/>
                <w:bottom w:val="none" w:sz="0" w:space="0" w:color="auto"/>
                <w:right w:val="none" w:sz="0" w:space="0" w:color="auto"/>
              </w:divBdr>
            </w:div>
            <w:div w:id="1921791970">
              <w:marLeft w:val="0"/>
              <w:marRight w:val="0"/>
              <w:marTop w:val="0"/>
              <w:marBottom w:val="0"/>
              <w:divBdr>
                <w:top w:val="none" w:sz="0" w:space="0" w:color="auto"/>
                <w:left w:val="none" w:sz="0" w:space="0" w:color="auto"/>
                <w:bottom w:val="none" w:sz="0" w:space="0" w:color="auto"/>
                <w:right w:val="none" w:sz="0" w:space="0" w:color="auto"/>
              </w:divBdr>
            </w:div>
          </w:divsChild>
        </w:div>
        <w:div w:id="249774499">
          <w:marLeft w:val="0"/>
          <w:marRight w:val="0"/>
          <w:marTop w:val="0"/>
          <w:marBottom w:val="0"/>
          <w:divBdr>
            <w:top w:val="none" w:sz="0" w:space="0" w:color="auto"/>
            <w:left w:val="none" w:sz="0" w:space="0" w:color="auto"/>
            <w:bottom w:val="none" w:sz="0" w:space="0" w:color="auto"/>
            <w:right w:val="none" w:sz="0" w:space="0" w:color="auto"/>
          </w:divBdr>
          <w:divsChild>
            <w:div w:id="545919026">
              <w:marLeft w:val="0"/>
              <w:marRight w:val="0"/>
              <w:marTop w:val="0"/>
              <w:marBottom w:val="0"/>
              <w:divBdr>
                <w:top w:val="none" w:sz="0" w:space="0" w:color="auto"/>
                <w:left w:val="none" w:sz="0" w:space="0" w:color="auto"/>
                <w:bottom w:val="none" w:sz="0" w:space="0" w:color="auto"/>
                <w:right w:val="none" w:sz="0" w:space="0" w:color="auto"/>
              </w:divBdr>
            </w:div>
            <w:div w:id="1226919208">
              <w:marLeft w:val="0"/>
              <w:marRight w:val="0"/>
              <w:marTop w:val="0"/>
              <w:marBottom w:val="0"/>
              <w:divBdr>
                <w:top w:val="none" w:sz="0" w:space="0" w:color="auto"/>
                <w:left w:val="none" w:sz="0" w:space="0" w:color="auto"/>
                <w:bottom w:val="none" w:sz="0" w:space="0" w:color="auto"/>
                <w:right w:val="none" w:sz="0" w:space="0" w:color="auto"/>
              </w:divBdr>
            </w:div>
          </w:divsChild>
        </w:div>
        <w:div w:id="256521831">
          <w:marLeft w:val="0"/>
          <w:marRight w:val="0"/>
          <w:marTop w:val="0"/>
          <w:marBottom w:val="0"/>
          <w:divBdr>
            <w:top w:val="none" w:sz="0" w:space="0" w:color="auto"/>
            <w:left w:val="none" w:sz="0" w:space="0" w:color="auto"/>
            <w:bottom w:val="none" w:sz="0" w:space="0" w:color="auto"/>
            <w:right w:val="none" w:sz="0" w:space="0" w:color="auto"/>
          </w:divBdr>
        </w:div>
        <w:div w:id="283460744">
          <w:marLeft w:val="0"/>
          <w:marRight w:val="0"/>
          <w:marTop w:val="0"/>
          <w:marBottom w:val="0"/>
          <w:divBdr>
            <w:top w:val="none" w:sz="0" w:space="0" w:color="auto"/>
            <w:left w:val="none" w:sz="0" w:space="0" w:color="auto"/>
            <w:bottom w:val="none" w:sz="0" w:space="0" w:color="auto"/>
            <w:right w:val="none" w:sz="0" w:space="0" w:color="auto"/>
          </w:divBdr>
          <w:divsChild>
            <w:div w:id="63259283">
              <w:marLeft w:val="0"/>
              <w:marRight w:val="0"/>
              <w:marTop w:val="0"/>
              <w:marBottom w:val="0"/>
              <w:divBdr>
                <w:top w:val="none" w:sz="0" w:space="0" w:color="auto"/>
                <w:left w:val="none" w:sz="0" w:space="0" w:color="auto"/>
                <w:bottom w:val="none" w:sz="0" w:space="0" w:color="auto"/>
                <w:right w:val="none" w:sz="0" w:space="0" w:color="auto"/>
              </w:divBdr>
            </w:div>
            <w:div w:id="467166830">
              <w:marLeft w:val="0"/>
              <w:marRight w:val="0"/>
              <w:marTop w:val="0"/>
              <w:marBottom w:val="0"/>
              <w:divBdr>
                <w:top w:val="none" w:sz="0" w:space="0" w:color="auto"/>
                <w:left w:val="none" w:sz="0" w:space="0" w:color="auto"/>
                <w:bottom w:val="none" w:sz="0" w:space="0" w:color="auto"/>
                <w:right w:val="none" w:sz="0" w:space="0" w:color="auto"/>
              </w:divBdr>
            </w:div>
            <w:div w:id="980691487">
              <w:marLeft w:val="0"/>
              <w:marRight w:val="0"/>
              <w:marTop w:val="0"/>
              <w:marBottom w:val="0"/>
              <w:divBdr>
                <w:top w:val="none" w:sz="0" w:space="0" w:color="auto"/>
                <w:left w:val="none" w:sz="0" w:space="0" w:color="auto"/>
                <w:bottom w:val="none" w:sz="0" w:space="0" w:color="auto"/>
                <w:right w:val="none" w:sz="0" w:space="0" w:color="auto"/>
              </w:divBdr>
            </w:div>
          </w:divsChild>
        </w:div>
        <w:div w:id="324020608">
          <w:marLeft w:val="0"/>
          <w:marRight w:val="0"/>
          <w:marTop w:val="0"/>
          <w:marBottom w:val="0"/>
          <w:divBdr>
            <w:top w:val="none" w:sz="0" w:space="0" w:color="auto"/>
            <w:left w:val="none" w:sz="0" w:space="0" w:color="auto"/>
            <w:bottom w:val="none" w:sz="0" w:space="0" w:color="auto"/>
            <w:right w:val="none" w:sz="0" w:space="0" w:color="auto"/>
          </w:divBdr>
        </w:div>
        <w:div w:id="483550506">
          <w:marLeft w:val="0"/>
          <w:marRight w:val="0"/>
          <w:marTop w:val="0"/>
          <w:marBottom w:val="0"/>
          <w:divBdr>
            <w:top w:val="none" w:sz="0" w:space="0" w:color="auto"/>
            <w:left w:val="none" w:sz="0" w:space="0" w:color="auto"/>
            <w:bottom w:val="none" w:sz="0" w:space="0" w:color="auto"/>
            <w:right w:val="none" w:sz="0" w:space="0" w:color="auto"/>
          </w:divBdr>
        </w:div>
        <w:div w:id="555161246">
          <w:marLeft w:val="0"/>
          <w:marRight w:val="0"/>
          <w:marTop w:val="0"/>
          <w:marBottom w:val="0"/>
          <w:divBdr>
            <w:top w:val="none" w:sz="0" w:space="0" w:color="auto"/>
            <w:left w:val="none" w:sz="0" w:space="0" w:color="auto"/>
            <w:bottom w:val="none" w:sz="0" w:space="0" w:color="auto"/>
            <w:right w:val="none" w:sz="0" w:space="0" w:color="auto"/>
          </w:divBdr>
        </w:div>
        <w:div w:id="564875290">
          <w:marLeft w:val="0"/>
          <w:marRight w:val="0"/>
          <w:marTop w:val="0"/>
          <w:marBottom w:val="0"/>
          <w:divBdr>
            <w:top w:val="none" w:sz="0" w:space="0" w:color="auto"/>
            <w:left w:val="none" w:sz="0" w:space="0" w:color="auto"/>
            <w:bottom w:val="none" w:sz="0" w:space="0" w:color="auto"/>
            <w:right w:val="none" w:sz="0" w:space="0" w:color="auto"/>
          </w:divBdr>
        </w:div>
        <w:div w:id="771828432">
          <w:marLeft w:val="0"/>
          <w:marRight w:val="0"/>
          <w:marTop w:val="0"/>
          <w:marBottom w:val="0"/>
          <w:divBdr>
            <w:top w:val="none" w:sz="0" w:space="0" w:color="auto"/>
            <w:left w:val="none" w:sz="0" w:space="0" w:color="auto"/>
            <w:bottom w:val="none" w:sz="0" w:space="0" w:color="auto"/>
            <w:right w:val="none" w:sz="0" w:space="0" w:color="auto"/>
          </w:divBdr>
        </w:div>
        <w:div w:id="790321219">
          <w:marLeft w:val="0"/>
          <w:marRight w:val="0"/>
          <w:marTop w:val="0"/>
          <w:marBottom w:val="0"/>
          <w:divBdr>
            <w:top w:val="none" w:sz="0" w:space="0" w:color="auto"/>
            <w:left w:val="none" w:sz="0" w:space="0" w:color="auto"/>
            <w:bottom w:val="none" w:sz="0" w:space="0" w:color="auto"/>
            <w:right w:val="none" w:sz="0" w:space="0" w:color="auto"/>
          </w:divBdr>
        </w:div>
        <w:div w:id="1081101286">
          <w:marLeft w:val="0"/>
          <w:marRight w:val="0"/>
          <w:marTop w:val="0"/>
          <w:marBottom w:val="0"/>
          <w:divBdr>
            <w:top w:val="none" w:sz="0" w:space="0" w:color="auto"/>
            <w:left w:val="none" w:sz="0" w:space="0" w:color="auto"/>
            <w:bottom w:val="none" w:sz="0" w:space="0" w:color="auto"/>
            <w:right w:val="none" w:sz="0" w:space="0" w:color="auto"/>
          </w:divBdr>
        </w:div>
        <w:div w:id="1280799040">
          <w:marLeft w:val="0"/>
          <w:marRight w:val="0"/>
          <w:marTop w:val="0"/>
          <w:marBottom w:val="0"/>
          <w:divBdr>
            <w:top w:val="none" w:sz="0" w:space="0" w:color="auto"/>
            <w:left w:val="none" w:sz="0" w:space="0" w:color="auto"/>
            <w:bottom w:val="none" w:sz="0" w:space="0" w:color="auto"/>
            <w:right w:val="none" w:sz="0" w:space="0" w:color="auto"/>
          </w:divBdr>
        </w:div>
        <w:div w:id="1407994790">
          <w:marLeft w:val="0"/>
          <w:marRight w:val="0"/>
          <w:marTop w:val="0"/>
          <w:marBottom w:val="0"/>
          <w:divBdr>
            <w:top w:val="none" w:sz="0" w:space="0" w:color="auto"/>
            <w:left w:val="none" w:sz="0" w:space="0" w:color="auto"/>
            <w:bottom w:val="none" w:sz="0" w:space="0" w:color="auto"/>
            <w:right w:val="none" w:sz="0" w:space="0" w:color="auto"/>
          </w:divBdr>
          <w:divsChild>
            <w:div w:id="1416974450">
              <w:marLeft w:val="0"/>
              <w:marRight w:val="0"/>
              <w:marTop w:val="0"/>
              <w:marBottom w:val="0"/>
              <w:divBdr>
                <w:top w:val="none" w:sz="0" w:space="0" w:color="auto"/>
                <w:left w:val="none" w:sz="0" w:space="0" w:color="auto"/>
                <w:bottom w:val="none" w:sz="0" w:space="0" w:color="auto"/>
                <w:right w:val="none" w:sz="0" w:space="0" w:color="auto"/>
              </w:divBdr>
              <w:divsChild>
                <w:div w:id="5520618">
                  <w:marLeft w:val="0"/>
                  <w:marRight w:val="0"/>
                  <w:marTop w:val="0"/>
                  <w:marBottom w:val="315"/>
                  <w:divBdr>
                    <w:top w:val="none" w:sz="0" w:space="0" w:color="auto"/>
                    <w:left w:val="none" w:sz="0" w:space="0" w:color="auto"/>
                    <w:bottom w:val="none" w:sz="0" w:space="0" w:color="auto"/>
                    <w:right w:val="none" w:sz="0" w:space="0" w:color="auto"/>
                  </w:divBdr>
                </w:div>
                <w:div w:id="8435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5049">
          <w:marLeft w:val="0"/>
          <w:marRight w:val="0"/>
          <w:marTop w:val="0"/>
          <w:marBottom w:val="0"/>
          <w:divBdr>
            <w:top w:val="none" w:sz="0" w:space="0" w:color="auto"/>
            <w:left w:val="none" w:sz="0" w:space="0" w:color="auto"/>
            <w:bottom w:val="none" w:sz="0" w:space="0" w:color="auto"/>
            <w:right w:val="none" w:sz="0" w:space="0" w:color="auto"/>
          </w:divBdr>
        </w:div>
        <w:div w:id="1803769034">
          <w:marLeft w:val="0"/>
          <w:marRight w:val="0"/>
          <w:marTop w:val="0"/>
          <w:marBottom w:val="0"/>
          <w:divBdr>
            <w:top w:val="none" w:sz="0" w:space="0" w:color="auto"/>
            <w:left w:val="none" w:sz="0" w:space="0" w:color="auto"/>
            <w:bottom w:val="none" w:sz="0" w:space="0" w:color="auto"/>
            <w:right w:val="none" w:sz="0" w:space="0" w:color="auto"/>
          </w:divBdr>
          <w:divsChild>
            <w:div w:id="219022556">
              <w:marLeft w:val="0"/>
              <w:marRight w:val="0"/>
              <w:marTop w:val="0"/>
              <w:marBottom w:val="0"/>
              <w:divBdr>
                <w:top w:val="none" w:sz="0" w:space="0" w:color="auto"/>
                <w:left w:val="none" w:sz="0" w:space="0" w:color="auto"/>
                <w:bottom w:val="none" w:sz="0" w:space="0" w:color="auto"/>
                <w:right w:val="none" w:sz="0" w:space="0" w:color="auto"/>
              </w:divBdr>
            </w:div>
            <w:div w:id="775831512">
              <w:marLeft w:val="0"/>
              <w:marRight w:val="0"/>
              <w:marTop w:val="0"/>
              <w:marBottom w:val="0"/>
              <w:divBdr>
                <w:top w:val="none" w:sz="0" w:space="0" w:color="auto"/>
                <w:left w:val="none" w:sz="0" w:space="0" w:color="auto"/>
                <w:bottom w:val="none" w:sz="0" w:space="0" w:color="auto"/>
                <w:right w:val="none" w:sz="0" w:space="0" w:color="auto"/>
              </w:divBdr>
            </w:div>
            <w:div w:id="1403410402">
              <w:marLeft w:val="0"/>
              <w:marRight w:val="0"/>
              <w:marTop w:val="0"/>
              <w:marBottom w:val="0"/>
              <w:divBdr>
                <w:top w:val="none" w:sz="0" w:space="0" w:color="auto"/>
                <w:left w:val="none" w:sz="0" w:space="0" w:color="auto"/>
                <w:bottom w:val="none" w:sz="0" w:space="0" w:color="auto"/>
                <w:right w:val="none" w:sz="0" w:space="0" w:color="auto"/>
              </w:divBdr>
            </w:div>
            <w:div w:id="18165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my@andrewsimpsonfoundation.org" TargetMode="External"/><Relationship Id="rId12" Type="http://schemas.openxmlformats.org/officeDocument/2006/relationships/hyperlink" Target="http://www.aswc.co.uk" TargetMode="External"/><Relationship Id="rId13" Type="http://schemas.openxmlformats.org/officeDocument/2006/relationships/hyperlink" Target="http://www.andrewsimpsonfoundation.org"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http://www.ukcyclingevents.co.uk/events/bike-4-bart-charity-sporti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0EB3B1632B3A438821BDA9CEFD855C" ma:contentTypeVersion="8" ma:contentTypeDescription="Create a new document." ma:contentTypeScope="" ma:versionID="ef1868c13da89494a4b3e790e44f51de">
  <xsd:schema xmlns:xsd="http://www.w3.org/2001/XMLSchema" xmlns:xs="http://www.w3.org/2001/XMLSchema" xmlns:p="http://schemas.microsoft.com/office/2006/metadata/properties" xmlns:ns2="d9a2b3fd-b5fd-4d39-b476-eefb33b826a3" xmlns:ns3="9d7ffdfd-015b-4487-9a46-546cc16efb18" targetNamespace="http://schemas.microsoft.com/office/2006/metadata/properties" ma:root="true" ma:fieldsID="540d306d1da4befef4943256b351fc93" ns2:_="" ns3:_="">
    <xsd:import namespace="d9a2b3fd-b5fd-4d39-b476-eefb33b826a3"/>
    <xsd:import namespace="9d7ffdfd-015b-4487-9a46-546cc16ef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2b3fd-b5fd-4d39-b476-eefb33b826a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7ffdfd-015b-4487-9a46-546cc16efb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7ED1B6-0FB4-4C17-AB3C-6F862DA99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2b3fd-b5fd-4d39-b476-eefb33b826a3"/>
    <ds:schemaRef ds:uri="9d7ffdfd-015b-4487-9a46-546cc16ef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2A5727-ACEA-43AC-88B0-63C9D8FFB8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B9AE02-D624-4DAE-98AA-C74F66BC03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3373</Characters>
  <Application>Microsoft Macintosh Word</Application>
  <DocSecurity>0</DocSecurity>
  <Lines>28</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PR Works</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 Stuart-Hunt</dc:creator>
  <cp:keywords/>
  <dc:description/>
  <cp:lastModifiedBy>Jo Shepherd</cp:lastModifiedBy>
  <cp:revision>2</cp:revision>
  <cp:lastPrinted>2017-02-07T17:33:00Z</cp:lastPrinted>
  <dcterms:created xsi:type="dcterms:W3CDTF">2018-03-07T14:13:00Z</dcterms:created>
  <dcterms:modified xsi:type="dcterms:W3CDTF">2018-03-07T14:13:00Z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0x010100B60EB3B1632B3A438821BDA9CEFD855C</vt:lpwstr>
  </property>
</Properties>
</file>