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7FC2" w14:textId="77777777" w:rsidR="000658B0" w:rsidRDefault="000658B0">
      <w:pPr>
        <w:spacing w:before="5" w:line="200" w:lineRule="exact"/>
        <w:rPr>
          <w:sz w:val="20"/>
          <w:szCs w:val="20"/>
        </w:rPr>
      </w:pPr>
      <w:bookmarkStart w:id="0" w:name="_GoBack"/>
      <w:bookmarkEnd w:id="0"/>
    </w:p>
    <w:p w14:paraId="33510700" w14:textId="77777777" w:rsidR="000658B0" w:rsidRDefault="00975F87">
      <w:pPr>
        <w:pStyle w:val="Heading1"/>
        <w:spacing w:before="69" w:line="275" w:lineRule="exact"/>
        <w:ind w:right="535"/>
        <w:rPr>
          <w:b w:val="0"/>
          <w:bCs w:val="0"/>
        </w:rPr>
      </w:pPr>
      <w:r>
        <w:rPr>
          <w:spacing w:val="-1"/>
        </w:rPr>
        <w:t>New</w:t>
      </w:r>
      <w:r>
        <w:t xml:space="preserve"> </w:t>
      </w:r>
      <w:r>
        <w:rPr>
          <w:spacing w:val="-1"/>
        </w:rPr>
        <w:t>Release</w:t>
      </w:r>
    </w:p>
    <w:p w14:paraId="46865674" w14:textId="77777777" w:rsidR="000658B0" w:rsidRDefault="00975F87">
      <w:pPr>
        <w:pStyle w:val="BodyText"/>
        <w:spacing w:before="1" w:line="278" w:lineRule="exact"/>
        <w:ind w:right="6013"/>
      </w:pPr>
      <w:r>
        <w:t>For immediate release 12</w:t>
      </w:r>
      <w:r>
        <w:rPr>
          <w:position w:val="11"/>
          <w:sz w:val="16"/>
        </w:rPr>
        <w:t>th</w:t>
      </w:r>
      <w:r>
        <w:rPr>
          <w:spacing w:val="21"/>
          <w:position w:val="11"/>
          <w:sz w:val="16"/>
        </w:rPr>
        <w:t xml:space="preserve"> </w:t>
      </w:r>
      <w:r>
        <w:t>September 2014</w:t>
      </w:r>
    </w:p>
    <w:p w14:paraId="2AAF769C" w14:textId="77777777" w:rsidR="000658B0" w:rsidRDefault="000658B0">
      <w:pPr>
        <w:spacing w:before="1" w:line="270" w:lineRule="exact"/>
        <w:rPr>
          <w:sz w:val="27"/>
          <w:szCs w:val="27"/>
        </w:rPr>
      </w:pPr>
    </w:p>
    <w:p w14:paraId="286609AD" w14:textId="77777777" w:rsidR="000658B0" w:rsidRDefault="00975F87">
      <w:pPr>
        <w:pStyle w:val="Heading1"/>
        <w:spacing w:line="275" w:lineRule="exact"/>
        <w:ind w:right="535"/>
        <w:rPr>
          <w:b w:val="0"/>
          <w:bCs w:val="0"/>
        </w:rPr>
      </w:pPr>
      <w:r>
        <w:t>Flattens: Furling Battens That Really Work</w:t>
      </w:r>
    </w:p>
    <w:p w14:paraId="6D8E04DE" w14:textId="77777777" w:rsidR="000658B0" w:rsidRDefault="00975F87">
      <w:pPr>
        <w:spacing w:line="275" w:lineRule="exact"/>
        <w:ind w:left="125" w:right="535"/>
        <w:rPr>
          <w:rFonts w:ascii="Arial" w:eastAsia="Arial" w:hAnsi="Arial" w:cs="Arial"/>
          <w:sz w:val="24"/>
          <w:szCs w:val="24"/>
        </w:rPr>
      </w:pPr>
      <w:r>
        <w:rPr>
          <w:rFonts w:ascii="Arial"/>
          <w:b/>
          <w:i/>
          <w:sz w:val="24"/>
        </w:rPr>
        <w:t>A series winning solution whether furled or set</w:t>
      </w:r>
    </w:p>
    <w:p w14:paraId="7C5D9C60" w14:textId="77777777" w:rsidR="000658B0" w:rsidRDefault="000658B0">
      <w:pPr>
        <w:spacing w:before="16" w:line="260" w:lineRule="exact"/>
        <w:rPr>
          <w:sz w:val="26"/>
          <w:szCs w:val="26"/>
        </w:rPr>
      </w:pPr>
    </w:p>
    <w:p w14:paraId="2E450616" w14:textId="77777777" w:rsidR="000658B0" w:rsidRDefault="00975F87">
      <w:pPr>
        <w:pStyle w:val="BodyText"/>
        <w:ind w:right="521"/>
      </w:pPr>
      <w:r>
        <w:t xml:space="preserve">Following a class winning performance at Quantum Key West Race Week earlier this year, Primrose Fry </w:t>
      </w:r>
      <w:r>
        <w:rPr>
          <w:spacing w:val="-1"/>
        </w:rPr>
        <w:t>Technologies</w:t>
      </w:r>
      <w:r>
        <w:t xml:space="preserve"> Ltd (PFT) has proudly launched</w:t>
      </w:r>
      <w:r>
        <w:rPr>
          <w:spacing w:val="22"/>
        </w:rPr>
        <w:t xml:space="preserve"> </w:t>
      </w:r>
      <w:r>
        <w:t>its innovative and incredibly successful Flatten furling battens to the racing and cruising worlds.</w:t>
      </w:r>
    </w:p>
    <w:p w14:paraId="29075389" w14:textId="77777777" w:rsidR="000658B0" w:rsidRDefault="000658B0">
      <w:pPr>
        <w:spacing w:before="16" w:line="260" w:lineRule="exact"/>
        <w:rPr>
          <w:sz w:val="26"/>
          <w:szCs w:val="26"/>
        </w:rPr>
      </w:pPr>
    </w:p>
    <w:p w14:paraId="191C6492" w14:textId="77777777" w:rsidR="000658B0" w:rsidRDefault="00975F87">
      <w:pPr>
        <w:pStyle w:val="BodyText"/>
        <w:spacing w:line="239" w:lineRule="auto"/>
        <w:ind w:right="521"/>
      </w:pPr>
      <w:r>
        <w:t>Unlike traditional furling battens, the deceptively simple yet effective design of the Flattens really works. The</w:t>
      </w:r>
      <w:r>
        <w:rPr>
          <w:spacing w:val="-1"/>
        </w:rPr>
        <w:t xml:space="preserve"> leech </w:t>
      </w:r>
      <w:r>
        <w:t xml:space="preserve">is as controllable as it would </w:t>
      </w:r>
      <w:r>
        <w:rPr>
          <w:spacing w:val="-1"/>
        </w:rPr>
        <w:t>be</w:t>
      </w:r>
      <w:r>
        <w:t xml:space="preserve"> </w:t>
      </w:r>
      <w:r>
        <w:rPr>
          <w:spacing w:val="-1"/>
        </w:rPr>
        <w:t>with</w:t>
      </w:r>
      <w:r>
        <w:rPr>
          <w:spacing w:val="25"/>
        </w:rPr>
        <w:t xml:space="preserve"> </w:t>
      </w:r>
      <w:r>
        <w:t xml:space="preserve">normal, </w:t>
      </w:r>
      <w:r>
        <w:rPr>
          <w:spacing w:val="-1"/>
        </w:rPr>
        <w:t>non-furling</w:t>
      </w:r>
      <w:r>
        <w:t xml:space="preserve"> battens plus, when furled, your sail not only stays put, but</w:t>
      </w:r>
      <w:r>
        <w:rPr>
          <w:spacing w:val="20"/>
        </w:rPr>
        <w:t xml:space="preserve"> </w:t>
      </w:r>
      <w:r>
        <w:t>can actually hold a tighter furl than a sail with no battens at all.</w:t>
      </w:r>
    </w:p>
    <w:p w14:paraId="714AF88C" w14:textId="77777777" w:rsidR="000658B0" w:rsidRDefault="000658B0">
      <w:pPr>
        <w:spacing w:line="280" w:lineRule="exact"/>
        <w:rPr>
          <w:sz w:val="28"/>
          <w:szCs w:val="28"/>
        </w:rPr>
      </w:pPr>
    </w:p>
    <w:p w14:paraId="642E05F3" w14:textId="347B55BA" w:rsidR="000658B0" w:rsidRDefault="001F7BD3">
      <w:pPr>
        <w:ind w:left="125"/>
        <w:rPr>
          <w:rFonts w:ascii="Times" w:eastAsia="Times" w:hAnsi="Times" w:cs="Times"/>
          <w:sz w:val="20"/>
          <w:szCs w:val="20"/>
        </w:rPr>
      </w:pPr>
      <w:r>
        <w:rPr>
          <w:noProof/>
        </w:rPr>
        <w:drawing>
          <wp:inline distT="0" distB="0" distL="0" distR="0" wp14:anchorId="6CB5EFE7" wp14:editId="5C0E87C4">
            <wp:extent cx="3870325" cy="31261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325" cy="3126105"/>
                    </a:xfrm>
                    <a:prstGeom prst="rect">
                      <a:avLst/>
                    </a:prstGeom>
                    <a:noFill/>
                    <a:ln>
                      <a:noFill/>
                    </a:ln>
                  </pic:spPr>
                </pic:pic>
              </a:graphicData>
            </a:graphic>
          </wp:inline>
        </w:drawing>
      </w:r>
    </w:p>
    <w:p w14:paraId="54A7151E" w14:textId="77777777" w:rsidR="000658B0" w:rsidRDefault="00975F87">
      <w:pPr>
        <w:pStyle w:val="BodyText"/>
        <w:spacing w:before="215"/>
        <w:ind w:right="535"/>
      </w:pPr>
      <w:r>
        <w:t xml:space="preserve">The secret has been to construct Flattens from a highly </w:t>
      </w:r>
      <w:r>
        <w:rPr>
          <w:spacing w:val="-1"/>
        </w:rPr>
        <w:t>advanced</w:t>
      </w:r>
      <w:r>
        <w:rPr>
          <w:spacing w:val="24"/>
        </w:rPr>
        <w:t xml:space="preserve"> </w:t>
      </w:r>
      <w:r>
        <w:t xml:space="preserve">performance material in combination with critical geometry that means the Flattens are stable rolled up around the headstay or unrolled in the </w:t>
      </w:r>
      <w:r>
        <w:rPr>
          <w:spacing w:val="-1"/>
        </w:rPr>
        <w:t>sail.</w:t>
      </w:r>
      <w:r>
        <w:t xml:space="preserve"> Just</w:t>
      </w:r>
      <w:r>
        <w:rPr>
          <w:spacing w:val="24"/>
        </w:rPr>
        <w:t xml:space="preserve"> </w:t>
      </w:r>
      <w:r>
        <w:t xml:space="preserve">like when a retractable tape measure coils away, the Flatten has been engineered to roll up </w:t>
      </w:r>
      <w:r>
        <w:rPr>
          <w:spacing w:val="-1"/>
        </w:rPr>
        <w:t>smoothly,</w:t>
      </w:r>
      <w:r>
        <w:t xml:space="preserve"> neatly and reliably as it approaches the</w:t>
      </w:r>
      <w:r>
        <w:rPr>
          <w:spacing w:val="28"/>
        </w:rPr>
        <w:t xml:space="preserve"> </w:t>
      </w:r>
      <w:r>
        <w:t xml:space="preserve">headstay. Built to be extremely durable and to perform in all conditions, from light airs to wilder winds, Flattens have earned the respect of both professional racers and cruising sailors alike. With Flattens in place, sailors of all aspirations can say farewell to underpowered sails and look forward to better speed and </w:t>
      </w:r>
      <w:r>
        <w:rPr>
          <w:spacing w:val="-1"/>
        </w:rPr>
        <w:t>jibs</w:t>
      </w:r>
      <w:r>
        <w:t xml:space="preserve"> that last longer.</w:t>
      </w:r>
    </w:p>
    <w:p w14:paraId="28E1F192" w14:textId="77777777" w:rsidR="000658B0" w:rsidRDefault="000658B0">
      <w:pPr>
        <w:sectPr w:rsidR="000658B0">
          <w:headerReference w:type="default" r:id="rId8"/>
          <w:footerReference w:type="default" r:id="rId9"/>
          <w:type w:val="continuous"/>
          <w:pgSz w:w="11910" w:h="16840"/>
          <w:pgMar w:top="2120" w:right="1320" w:bottom="1500" w:left="1680" w:header="721" w:footer="1304" w:gutter="0"/>
          <w:cols w:space="720"/>
        </w:sectPr>
      </w:pPr>
    </w:p>
    <w:p w14:paraId="7EFD476D" w14:textId="77777777" w:rsidR="000658B0" w:rsidRDefault="000658B0">
      <w:pPr>
        <w:spacing w:line="200" w:lineRule="exact"/>
        <w:rPr>
          <w:sz w:val="20"/>
          <w:szCs w:val="20"/>
        </w:rPr>
      </w:pPr>
    </w:p>
    <w:p w14:paraId="55AA152F" w14:textId="77777777" w:rsidR="000658B0" w:rsidRDefault="000658B0">
      <w:pPr>
        <w:spacing w:before="18" w:line="260" w:lineRule="exact"/>
        <w:rPr>
          <w:sz w:val="26"/>
          <w:szCs w:val="26"/>
        </w:rPr>
      </w:pPr>
    </w:p>
    <w:p w14:paraId="78FB9E30" w14:textId="77777777" w:rsidR="000658B0" w:rsidRDefault="00975F87">
      <w:pPr>
        <w:pStyle w:val="BodyText"/>
        <w:spacing w:before="69"/>
        <w:ind w:right="535"/>
      </w:pPr>
      <w:r>
        <w:t xml:space="preserve">This batten revolution owes its existence to yachting stalwarts Dan Primrose and Simon Fry, owners of PFT. The pair </w:t>
      </w:r>
      <w:r>
        <w:rPr>
          <w:spacing w:val="-1"/>
        </w:rPr>
        <w:t xml:space="preserve">spotted </w:t>
      </w:r>
      <w:r>
        <w:t>the</w:t>
      </w:r>
      <w:r>
        <w:rPr>
          <w:spacing w:val="-1"/>
        </w:rPr>
        <w:t xml:space="preserve"> potential</w:t>
      </w:r>
      <w:r>
        <w:t xml:space="preserve"> </w:t>
      </w:r>
      <w:r>
        <w:rPr>
          <w:spacing w:val="-1"/>
        </w:rPr>
        <w:t>of</w:t>
      </w:r>
      <w:r>
        <w:t xml:space="preserve"> a </w:t>
      </w:r>
      <w:r>
        <w:rPr>
          <w:spacing w:val="-1"/>
        </w:rPr>
        <w:t>globally</w:t>
      </w:r>
      <w:r>
        <w:rPr>
          <w:spacing w:val="28"/>
        </w:rPr>
        <w:t xml:space="preserve"> </w:t>
      </w:r>
      <w:r>
        <w:t xml:space="preserve">patented technology that was developed originally for military use. They acquired exclusive rights to the material for marine applications and commissioned the Flatten design. At the same time, they developed the Flatten </w:t>
      </w:r>
      <w:r>
        <w:rPr>
          <w:spacing w:val="-1"/>
        </w:rPr>
        <w:t>Pocket</w:t>
      </w:r>
      <w:r>
        <w:t xml:space="preserve"> to ensure optimal performance and longevity.</w:t>
      </w:r>
    </w:p>
    <w:p w14:paraId="67F089C7" w14:textId="77777777" w:rsidR="000658B0" w:rsidRDefault="000658B0">
      <w:pPr>
        <w:spacing w:before="16" w:line="260" w:lineRule="exact"/>
        <w:rPr>
          <w:sz w:val="26"/>
          <w:szCs w:val="26"/>
        </w:rPr>
      </w:pPr>
    </w:p>
    <w:p w14:paraId="11E27854" w14:textId="77777777" w:rsidR="000658B0" w:rsidRDefault="00975F87">
      <w:pPr>
        <w:pStyle w:val="BodyText"/>
        <w:spacing w:line="239" w:lineRule="auto"/>
        <w:ind w:right="535"/>
      </w:pPr>
      <w:r>
        <w:t xml:space="preserve">The Flatten Pocket is as easy and cost effective to fit as traditional batten </w:t>
      </w:r>
      <w:r>
        <w:rPr>
          <w:spacing w:val="-1"/>
        </w:rPr>
        <w:t>pockets.</w:t>
      </w:r>
      <w:r>
        <w:t xml:space="preserve"> It is shaped to allow the Flatten to furl correctly and maintain its</w:t>
      </w:r>
      <w:r>
        <w:rPr>
          <w:spacing w:val="27"/>
        </w:rPr>
        <w:t xml:space="preserve"> </w:t>
      </w:r>
      <w:r>
        <w:t xml:space="preserve">shape through sustained use in all conditions. </w:t>
      </w:r>
      <w:r>
        <w:rPr>
          <w:spacing w:val="-1"/>
        </w:rPr>
        <w:t>Flattens</w:t>
      </w:r>
      <w:r>
        <w:t xml:space="preserve"> are easily retrofitted to</w:t>
      </w:r>
      <w:r>
        <w:rPr>
          <w:spacing w:val="27"/>
        </w:rPr>
        <w:t xml:space="preserve"> </w:t>
      </w:r>
      <w:r>
        <w:t>any sail and both Flattens and Flatten</w:t>
      </w:r>
    </w:p>
    <w:p w14:paraId="382EEA9C" w14:textId="77777777" w:rsidR="000658B0" w:rsidRDefault="000658B0">
      <w:pPr>
        <w:spacing w:before="16" w:line="260" w:lineRule="exact"/>
        <w:rPr>
          <w:sz w:val="26"/>
          <w:szCs w:val="26"/>
        </w:rPr>
      </w:pPr>
    </w:p>
    <w:p w14:paraId="7AEB3012" w14:textId="77777777" w:rsidR="000658B0" w:rsidRDefault="00975F87">
      <w:pPr>
        <w:pStyle w:val="BodyText"/>
        <w:ind w:right="535"/>
      </w:pPr>
      <w:r>
        <w:t>Pockets are readily available from your sail maker through Contender UK.</w:t>
      </w:r>
    </w:p>
    <w:p w14:paraId="2BA014BB" w14:textId="77777777" w:rsidR="000658B0" w:rsidRDefault="000658B0">
      <w:pPr>
        <w:spacing w:before="16" w:line="260" w:lineRule="exact"/>
        <w:rPr>
          <w:sz w:val="26"/>
          <w:szCs w:val="26"/>
        </w:rPr>
      </w:pPr>
    </w:p>
    <w:p w14:paraId="37481CE1" w14:textId="77777777" w:rsidR="000658B0" w:rsidRDefault="00975F87">
      <w:pPr>
        <w:pStyle w:val="BodyText"/>
        <w:ind w:right="287"/>
      </w:pPr>
      <w:r>
        <w:t xml:space="preserve">When it comes to having new sails, sailors specifying Flattens will see an </w:t>
      </w:r>
      <w:r>
        <w:rPr>
          <w:spacing w:val="-1"/>
        </w:rPr>
        <w:t>additional</w:t>
      </w:r>
      <w:r>
        <w:t xml:space="preserve"> </w:t>
      </w:r>
      <w:r>
        <w:rPr>
          <w:spacing w:val="-1"/>
        </w:rPr>
        <w:t>and</w:t>
      </w:r>
      <w:r>
        <w:t xml:space="preserve"> </w:t>
      </w:r>
      <w:r>
        <w:rPr>
          <w:spacing w:val="-1"/>
        </w:rPr>
        <w:t>immediate</w:t>
      </w:r>
      <w:r>
        <w:t xml:space="preserve"> advantage</w:t>
      </w:r>
      <w:r>
        <w:rPr>
          <w:spacing w:val="-1"/>
        </w:rPr>
        <w:t xml:space="preserve"> </w:t>
      </w:r>
      <w:r>
        <w:t>over tradition furling sail designs. As</w:t>
      </w:r>
      <w:r>
        <w:rPr>
          <w:spacing w:val="24"/>
        </w:rPr>
        <w:t xml:space="preserve"> </w:t>
      </w:r>
      <w:r>
        <w:t>Flattens have such an outstandingly high bend and compression stiffness, the sail designer has the scope to incorporate more roach than is possible</w:t>
      </w:r>
      <w:r>
        <w:rPr>
          <w:spacing w:val="-1"/>
        </w:rPr>
        <w:t xml:space="preserve"> with</w:t>
      </w:r>
      <w:r>
        <w:rPr>
          <w:spacing w:val="19"/>
        </w:rPr>
        <w:t xml:space="preserve"> </w:t>
      </w:r>
      <w:r>
        <w:t xml:space="preserve">traditional furling battens, so allowing the option for </w:t>
      </w:r>
      <w:r>
        <w:rPr>
          <w:spacing w:val="-1"/>
        </w:rPr>
        <w:t>more</w:t>
      </w:r>
      <w:r>
        <w:t xml:space="preserve"> area to be built in to</w:t>
      </w:r>
      <w:r>
        <w:rPr>
          <w:spacing w:val="23"/>
        </w:rPr>
        <w:t xml:space="preserve"> </w:t>
      </w:r>
      <w:r>
        <w:t>the sail.</w:t>
      </w:r>
    </w:p>
    <w:p w14:paraId="6488C07F" w14:textId="77777777" w:rsidR="000658B0" w:rsidRDefault="000658B0">
      <w:pPr>
        <w:spacing w:before="16" w:line="260" w:lineRule="exact"/>
        <w:rPr>
          <w:sz w:val="26"/>
          <w:szCs w:val="26"/>
        </w:rPr>
      </w:pPr>
    </w:p>
    <w:p w14:paraId="6D4DC364" w14:textId="77777777" w:rsidR="000658B0" w:rsidRDefault="00975F87">
      <w:pPr>
        <w:pStyle w:val="BodyText"/>
        <w:spacing w:line="239" w:lineRule="auto"/>
        <w:ind w:right="567"/>
      </w:pPr>
      <w:r>
        <w:t xml:space="preserve">Engineered and manufactured in Great Britain, Flattens are now available for </w:t>
      </w:r>
      <w:r>
        <w:rPr>
          <w:spacing w:val="-1"/>
        </w:rPr>
        <w:t>jibs</w:t>
      </w:r>
      <w:r>
        <w:t xml:space="preserve"> on boats from 20ft to 55ft across two specifications, the FL030 and</w:t>
      </w:r>
      <w:r>
        <w:rPr>
          <w:spacing w:val="23"/>
        </w:rPr>
        <w:t xml:space="preserve"> </w:t>
      </w:r>
      <w:r>
        <w:t xml:space="preserve">FL050. Both types are stocked in standard lengths of 450mm, 750mm </w:t>
      </w:r>
      <w:r>
        <w:rPr>
          <w:spacing w:val="-1"/>
        </w:rPr>
        <w:t>and</w:t>
      </w:r>
      <w:r>
        <w:rPr>
          <w:spacing w:val="22"/>
        </w:rPr>
        <w:t xml:space="preserve"> </w:t>
      </w:r>
      <w:r>
        <w:t>1000mm with custom lengths also available.</w:t>
      </w:r>
    </w:p>
    <w:p w14:paraId="5B4DCBD0" w14:textId="77777777" w:rsidR="000658B0" w:rsidRDefault="000658B0">
      <w:pPr>
        <w:spacing w:before="16" w:line="260" w:lineRule="exact"/>
        <w:rPr>
          <w:sz w:val="26"/>
          <w:szCs w:val="26"/>
        </w:rPr>
      </w:pPr>
    </w:p>
    <w:p w14:paraId="5290C766" w14:textId="77777777" w:rsidR="000658B0" w:rsidRDefault="00975F87">
      <w:pPr>
        <w:pStyle w:val="BodyText"/>
        <w:ind w:right="781"/>
      </w:pPr>
      <w:r>
        <w:t xml:space="preserve">To access video of Flattens in use, visit </w:t>
      </w:r>
      <w:hyperlink r:id="rId10">
        <w:r>
          <w:rPr>
            <w:color w:val="0000FF"/>
            <w:u w:val="single" w:color="0000FF"/>
          </w:rPr>
          <w:t xml:space="preserve">www.PF-Technologies.com </w:t>
        </w:r>
      </w:hyperlink>
      <w:r>
        <w:rPr>
          <w:color w:val="000000"/>
        </w:rPr>
        <w:t xml:space="preserve">or for more information, contact Alistair Shires at Contender UK on 01329 </w:t>
      </w:r>
      <w:r>
        <w:rPr>
          <w:color w:val="000000"/>
          <w:spacing w:val="-1"/>
        </w:rPr>
        <w:t>849036.</w:t>
      </w:r>
    </w:p>
    <w:p w14:paraId="173E6FEB" w14:textId="77777777" w:rsidR="000658B0" w:rsidRDefault="000658B0">
      <w:pPr>
        <w:spacing w:before="16" w:line="260" w:lineRule="exact"/>
        <w:rPr>
          <w:sz w:val="26"/>
          <w:szCs w:val="26"/>
        </w:rPr>
      </w:pPr>
    </w:p>
    <w:p w14:paraId="5158585F" w14:textId="77777777" w:rsidR="000658B0" w:rsidRDefault="00975F87">
      <w:pPr>
        <w:pStyle w:val="Heading1"/>
        <w:ind w:right="535"/>
        <w:rPr>
          <w:b w:val="0"/>
          <w:bCs w:val="0"/>
        </w:rPr>
      </w:pPr>
      <w:r>
        <w:t>ENDS//</w:t>
      </w:r>
    </w:p>
    <w:p w14:paraId="454311B9" w14:textId="77777777" w:rsidR="000658B0" w:rsidRDefault="000658B0">
      <w:pPr>
        <w:spacing w:before="16" w:line="260" w:lineRule="exact"/>
        <w:rPr>
          <w:sz w:val="26"/>
          <w:szCs w:val="26"/>
        </w:rPr>
      </w:pPr>
    </w:p>
    <w:p w14:paraId="390BBE8C" w14:textId="77777777" w:rsidR="000658B0" w:rsidRDefault="00975F87">
      <w:pPr>
        <w:ind w:left="125" w:right="535"/>
        <w:rPr>
          <w:rFonts w:ascii="Arial" w:eastAsia="Arial" w:hAnsi="Arial" w:cs="Arial"/>
          <w:sz w:val="24"/>
          <w:szCs w:val="24"/>
        </w:rPr>
      </w:pPr>
      <w:r>
        <w:rPr>
          <w:rFonts w:ascii="Arial"/>
          <w:b/>
          <w:sz w:val="24"/>
        </w:rPr>
        <w:t>Notes to Editors</w:t>
      </w:r>
    </w:p>
    <w:p w14:paraId="1299E09F" w14:textId="77777777" w:rsidR="000658B0" w:rsidRDefault="000658B0">
      <w:pPr>
        <w:spacing w:before="16" w:line="260" w:lineRule="exact"/>
        <w:rPr>
          <w:sz w:val="26"/>
          <w:szCs w:val="26"/>
        </w:rPr>
      </w:pPr>
    </w:p>
    <w:p w14:paraId="344AEC7C" w14:textId="77777777" w:rsidR="000658B0" w:rsidRDefault="00975F87">
      <w:pPr>
        <w:pStyle w:val="BodyText"/>
        <w:spacing w:line="242" w:lineRule="auto"/>
        <w:ind w:right="521"/>
      </w:pPr>
      <w:r>
        <w:t>Primrose Fry Technologies Ltd is a British company established in 2011 by Dan Primrose and Simon Fry.</w:t>
      </w:r>
    </w:p>
    <w:p w14:paraId="395F17C8" w14:textId="77777777" w:rsidR="000658B0" w:rsidRDefault="000658B0">
      <w:pPr>
        <w:spacing w:before="20" w:line="260" w:lineRule="exact"/>
        <w:rPr>
          <w:sz w:val="26"/>
          <w:szCs w:val="26"/>
        </w:rPr>
      </w:pPr>
    </w:p>
    <w:p w14:paraId="1020191E" w14:textId="77777777" w:rsidR="000658B0" w:rsidRDefault="00975F87">
      <w:pPr>
        <w:pStyle w:val="BodyText"/>
        <w:spacing w:line="274" w:lineRule="exact"/>
        <w:ind w:right="521"/>
      </w:pPr>
      <w:r>
        <w:t>Flattens and Flatten Pockets are engineered and manufactured entirely in Great Britain.</w:t>
      </w:r>
    </w:p>
    <w:p w14:paraId="3A7055FC" w14:textId="77777777" w:rsidR="000658B0" w:rsidRDefault="000658B0">
      <w:pPr>
        <w:spacing w:before="12" w:line="260" w:lineRule="exact"/>
        <w:rPr>
          <w:sz w:val="26"/>
          <w:szCs w:val="26"/>
        </w:rPr>
      </w:pPr>
    </w:p>
    <w:p w14:paraId="029F8655" w14:textId="77777777" w:rsidR="000658B0" w:rsidRDefault="00975F87">
      <w:pPr>
        <w:pStyle w:val="BodyText"/>
        <w:ind w:right="521"/>
      </w:pPr>
      <w:r>
        <w:t xml:space="preserve">Flattens and Flatten Pockets are available </w:t>
      </w:r>
      <w:r>
        <w:rPr>
          <w:spacing w:val="-1"/>
        </w:rPr>
        <w:t>direct</w:t>
      </w:r>
      <w:r>
        <w:t xml:space="preserve"> to sail makers through</w:t>
      </w:r>
      <w:r>
        <w:rPr>
          <w:spacing w:val="25"/>
        </w:rPr>
        <w:t xml:space="preserve"> </w:t>
      </w:r>
      <w:r>
        <w:t>Contender UK. Contender UK is the UK representative of the Contender Sailcloth Group, a world leader in fabrics for the sail making industry.</w:t>
      </w:r>
    </w:p>
    <w:p w14:paraId="3CF11FEE" w14:textId="77777777" w:rsidR="000658B0" w:rsidRDefault="000658B0">
      <w:pPr>
        <w:sectPr w:rsidR="000658B0">
          <w:pgSz w:w="11910" w:h="16840"/>
          <w:pgMar w:top="2120" w:right="1320" w:bottom="1500" w:left="1680" w:header="721" w:footer="1304" w:gutter="0"/>
          <w:cols w:space="720"/>
        </w:sectPr>
      </w:pPr>
    </w:p>
    <w:p w14:paraId="0962B805" w14:textId="77777777" w:rsidR="000658B0" w:rsidRDefault="000658B0">
      <w:pPr>
        <w:spacing w:line="200" w:lineRule="exact"/>
        <w:rPr>
          <w:sz w:val="20"/>
          <w:szCs w:val="20"/>
        </w:rPr>
      </w:pPr>
    </w:p>
    <w:p w14:paraId="2B3A5808" w14:textId="77777777" w:rsidR="000658B0" w:rsidRDefault="000658B0">
      <w:pPr>
        <w:spacing w:before="18" w:line="260" w:lineRule="exact"/>
        <w:rPr>
          <w:sz w:val="26"/>
          <w:szCs w:val="26"/>
        </w:rPr>
      </w:pPr>
    </w:p>
    <w:p w14:paraId="784FF7EE" w14:textId="77777777" w:rsidR="000658B0" w:rsidRDefault="00975F87">
      <w:pPr>
        <w:pStyle w:val="BodyText"/>
        <w:spacing w:before="69"/>
        <w:ind w:right="535"/>
      </w:pPr>
      <w:r>
        <w:t xml:space="preserve">In addition to supplying sailcloth, the company is a </w:t>
      </w:r>
      <w:r>
        <w:rPr>
          <w:spacing w:val="-1"/>
        </w:rPr>
        <w:t>major</w:t>
      </w:r>
      <w:r>
        <w:t xml:space="preserve"> supplier of best in</w:t>
      </w:r>
      <w:r>
        <w:rPr>
          <w:spacing w:val="24"/>
        </w:rPr>
        <w:t xml:space="preserve"> </w:t>
      </w:r>
      <w:r>
        <w:t xml:space="preserve">class </w:t>
      </w:r>
      <w:r>
        <w:rPr>
          <w:spacing w:val="-1"/>
        </w:rPr>
        <w:t>fabrics</w:t>
      </w:r>
      <w:r>
        <w:t xml:space="preserve"> and hardware for cover making, structural work and architectural</w:t>
      </w:r>
      <w:r>
        <w:rPr>
          <w:spacing w:val="26"/>
        </w:rPr>
        <w:t xml:space="preserve"> </w:t>
      </w:r>
      <w:r>
        <w:t>work.</w:t>
      </w:r>
    </w:p>
    <w:p w14:paraId="2EE75B2D" w14:textId="77777777" w:rsidR="000658B0" w:rsidRDefault="000658B0">
      <w:pPr>
        <w:spacing w:before="16" w:line="260" w:lineRule="exact"/>
        <w:rPr>
          <w:sz w:val="26"/>
          <w:szCs w:val="26"/>
        </w:rPr>
      </w:pPr>
    </w:p>
    <w:p w14:paraId="7CA18E9B" w14:textId="77777777" w:rsidR="000658B0" w:rsidRDefault="00975F87">
      <w:pPr>
        <w:pStyle w:val="Heading1"/>
        <w:ind w:right="535"/>
        <w:rPr>
          <w:b w:val="0"/>
          <w:bCs w:val="0"/>
        </w:rPr>
      </w:pPr>
      <w:r>
        <w:rPr>
          <w:spacing w:val="-1"/>
        </w:rPr>
        <w:t>Media</w:t>
      </w:r>
      <w:r>
        <w:t xml:space="preserve"> </w:t>
      </w:r>
      <w:r>
        <w:rPr>
          <w:spacing w:val="-1"/>
        </w:rPr>
        <w:t>enquiries</w:t>
      </w:r>
      <w:r>
        <w:t xml:space="preserve"> via Marine Advertising Agency</w:t>
      </w:r>
    </w:p>
    <w:p w14:paraId="5CE8D887" w14:textId="77777777" w:rsidR="000658B0" w:rsidRDefault="000658B0">
      <w:pPr>
        <w:spacing w:before="16" w:line="260" w:lineRule="exact"/>
        <w:rPr>
          <w:sz w:val="26"/>
          <w:szCs w:val="26"/>
        </w:rPr>
      </w:pPr>
    </w:p>
    <w:p w14:paraId="6BC79592" w14:textId="77777777" w:rsidR="000658B0" w:rsidRDefault="00975F87">
      <w:pPr>
        <w:pStyle w:val="BodyText"/>
        <w:ind w:right="535"/>
      </w:pPr>
      <w:r>
        <w:t xml:space="preserve">Mike Shepherd - </w:t>
      </w:r>
      <w:hyperlink r:id="rId11">
        <w:r>
          <w:rPr>
            <w:color w:val="0000FF"/>
            <w:u w:val="single" w:color="0000FF"/>
          </w:rPr>
          <w:t>mike@marineadagency.com</w:t>
        </w:r>
      </w:hyperlink>
    </w:p>
    <w:p w14:paraId="62C1FCC5" w14:textId="77777777" w:rsidR="000658B0" w:rsidRDefault="000658B0">
      <w:pPr>
        <w:spacing w:before="7" w:line="200" w:lineRule="exact"/>
        <w:rPr>
          <w:sz w:val="20"/>
          <w:szCs w:val="20"/>
        </w:rPr>
      </w:pPr>
    </w:p>
    <w:p w14:paraId="470AFFC9" w14:textId="77777777" w:rsidR="000658B0" w:rsidRDefault="00975F87">
      <w:pPr>
        <w:pStyle w:val="BodyText"/>
        <w:spacing w:before="69"/>
        <w:ind w:right="535"/>
      </w:pPr>
      <w:r>
        <w:rPr>
          <w:spacing w:val="-1"/>
        </w:rPr>
        <w:t>Tel:</w:t>
      </w:r>
      <w:r>
        <w:t xml:space="preserve"> </w:t>
      </w:r>
      <w:r>
        <w:rPr>
          <w:spacing w:val="-1"/>
        </w:rPr>
        <w:t>023</w:t>
      </w:r>
      <w:r>
        <w:t xml:space="preserve"> </w:t>
      </w:r>
      <w:r>
        <w:rPr>
          <w:spacing w:val="-1"/>
        </w:rPr>
        <w:t>9252</w:t>
      </w:r>
      <w:r>
        <w:t xml:space="preserve"> </w:t>
      </w:r>
      <w:r>
        <w:rPr>
          <w:spacing w:val="-1"/>
        </w:rPr>
        <w:t>2044</w:t>
      </w:r>
    </w:p>
    <w:p w14:paraId="0C03A348" w14:textId="77777777" w:rsidR="000658B0" w:rsidRDefault="000658B0">
      <w:pPr>
        <w:spacing w:line="240" w:lineRule="exact"/>
        <w:rPr>
          <w:sz w:val="24"/>
          <w:szCs w:val="24"/>
        </w:rPr>
      </w:pPr>
    </w:p>
    <w:p w14:paraId="029BABCB" w14:textId="77777777" w:rsidR="000658B0" w:rsidRDefault="000658B0">
      <w:pPr>
        <w:spacing w:line="300" w:lineRule="exact"/>
        <w:rPr>
          <w:sz w:val="30"/>
          <w:szCs w:val="30"/>
        </w:rPr>
      </w:pPr>
    </w:p>
    <w:p w14:paraId="291A4BC9" w14:textId="77777777" w:rsidR="000658B0" w:rsidRDefault="00975F87">
      <w:pPr>
        <w:pStyle w:val="BodyText"/>
        <w:ind w:right="535"/>
      </w:pPr>
      <w:r>
        <w:t>Or</w:t>
      </w:r>
    </w:p>
    <w:p w14:paraId="70DA2AF8" w14:textId="77777777" w:rsidR="000658B0" w:rsidRDefault="000658B0">
      <w:pPr>
        <w:spacing w:before="17" w:line="240" w:lineRule="exact"/>
        <w:rPr>
          <w:sz w:val="24"/>
          <w:szCs w:val="24"/>
        </w:rPr>
      </w:pPr>
    </w:p>
    <w:p w14:paraId="7CAF71D6" w14:textId="77777777" w:rsidR="000658B0" w:rsidRDefault="00975F87">
      <w:pPr>
        <w:pStyle w:val="BodyText"/>
        <w:ind w:right="535"/>
      </w:pPr>
      <w:r>
        <w:t>Primrose Fry Technologies:</w:t>
      </w:r>
    </w:p>
    <w:p w14:paraId="71AF27C9" w14:textId="77777777" w:rsidR="000658B0" w:rsidRDefault="000658B0">
      <w:pPr>
        <w:spacing w:before="2" w:line="260" w:lineRule="exact"/>
        <w:rPr>
          <w:sz w:val="26"/>
          <w:szCs w:val="26"/>
        </w:rPr>
      </w:pPr>
    </w:p>
    <w:p w14:paraId="67962C66" w14:textId="77777777" w:rsidR="000658B0" w:rsidRDefault="00975F87">
      <w:pPr>
        <w:pStyle w:val="BodyText"/>
        <w:ind w:right="535"/>
      </w:pPr>
      <w:r>
        <w:t xml:space="preserve">Dan Primrose  - </w:t>
      </w:r>
      <w:hyperlink r:id="rId12">
        <w:r>
          <w:rPr>
            <w:color w:val="0000FF"/>
            <w:spacing w:val="-1"/>
            <w:u w:val="single" w:color="0000FF"/>
          </w:rPr>
          <w:t>dan@pf-technologies.com</w:t>
        </w:r>
      </w:hyperlink>
    </w:p>
    <w:p w14:paraId="073231EE" w14:textId="77777777" w:rsidR="000658B0" w:rsidRDefault="000658B0">
      <w:pPr>
        <w:spacing w:before="2" w:line="190" w:lineRule="exact"/>
        <w:rPr>
          <w:sz w:val="19"/>
          <w:szCs w:val="19"/>
        </w:rPr>
      </w:pPr>
    </w:p>
    <w:p w14:paraId="2BB22804" w14:textId="77777777" w:rsidR="000658B0" w:rsidRDefault="00975F87">
      <w:pPr>
        <w:pStyle w:val="BodyText"/>
        <w:spacing w:before="69"/>
        <w:ind w:right="535"/>
      </w:pPr>
      <w:r>
        <w:t xml:space="preserve">Tel: </w:t>
      </w:r>
      <w:r>
        <w:rPr>
          <w:spacing w:val="-1"/>
        </w:rPr>
        <w:t>01730</w:t>
      </w:r>
      <w:r>
        <w:t xml:space="preserve"> </w:t>
      </w:r>
      <w:r>
        <w:rPr>
          <w:spacing w:val="-1"/>
        </w:rPr>
        <w:t>828</w:t>
      </w:r>
      <w:r>
        <w:t xml:space="preserve"> </w:t>
      </w:r>
      <w:r>
        <w:rPr>
          <w:spacing w:val="-1"/>
        </w:rPr>
        <w:t>188</w:t>
      </w:r>
    </w:p>
    <w:sectPr w:rsidR="000658B0">
      <w:pgSz w:w="11910" w:h="16840"/>
      <w:pgMar w:top="2120" w:right="1320" w:bottom="1500" w:left="1680" w:header="721"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9412" w14:textId="77777777" w:rsidR="00A2059A" w:rsidRDefault="00975F87">
      <w:r>
        <w:separator/>
      </w:r>
    </w:p>
  </w:endnote>
  <w:endnote w:type="continuationSeparator" w:id="0">
    <w:p w14:paraId="1567C910" w14:textId="77777777" w:rsidR="00A2059A" w:rsidRDefault="0097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F753" w14:textId="497C5B03" w:rsidR="000658B0" w:rsidRDefault="001F7BD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4F80BC9" wp14:editId="4226118E">
              <wp:simplePos x="0" y="0"/>
              <wp:positionH relativeFrom="page">
                <wp:posOffset>1133475</wp:posOffset>
              </wp:positionH>
              <wp:positionV relativeFrom="page">
                <wp:posOffset>9723755</wp:posOffset>
              </wp:positionV>
              <wp:extent cx="1304290" cy="373380"/>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EE6E" w14:textId="77777777" w:rsidR="000658B0" w:rsidRDefault="00975F87">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7777777" w:rsidR="000658B0" w:rsidRDefault="00975F87">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1">
                            <w:r>
                              <w:rPr>
                                <w:rFonts w:ascii="Calibri"/>
                                <w:sz w:val="16"/>
                              </w:rPr>
                              <w:t>mike@marineadagency.com</w:t>
                            </w:r>
                          </w:hyperlink>
                          <w:r>
                            <w:rPr>
                              <w:rFonts w:ascii="Calibri"/>
                              <w:spacing w:val="23"/>
                              <w:w w:val="99"/>
                              <w:sz w:val="16"/>
                            </w:rPr>
                            <w:t xml:space="preserve"> </w:t>
                          </w:r>
                          <w:hyperlink r:id="rId2">
                            <w:r>
                              <w:rPr>
                                <w:rFonts w:ascii="Calibri"/>
                                <w:sz w:val="16"/>
                              </w:rPr>
                              <w:t>www.marineadagency.com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25pt;margin-top:765.65pt;width:102.7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A464CAACpBQAADgAAAGRycy9lMm9Eb2MueG1srFTbjpswEH2v1H+w/M5yCUkALal2k1BV2l6k&#10;3X6Ag02wCja1ncC26r93bEKyl5eqLQ/WYI/PzJk5nut3Q9ugI1OaS5Hj8CrAiIlSUi72Of76UHgJ&#10;RtoQQUkjBcvxI9P43ertm+u+y1gka9lQphCACJ31XY5rY7rM93VZs5boK9kxAYeVVC0x8Kv2PlWk&#10;B/S28aMgWPi9VLRTsmRaw+5mPMQrh19VrDSfq0ozg5ocQ27GrcqtO7v6q2uS7RXpal6e0iB/kUVL&#10;uICgZ6gNMQQdFH8F1fJSSS0rc1XK1pdVxUvmOACbMHjB5r4mHXNcoDi6O5dJ/z/Y8tPxi0Kc5jjC&#10;SJAWWvTABoNu5YAiW52+0xk43XfgZgbYhi47prq7k+U3jYRc10Ts2Y1Ssq8ZoZBdaG/6T66OONqC&#10;7PqPkkIYcjDSAQ2Vam3poBgI0KFLj+fO2FRKG3IWxFEKRyWczZazWeJa55Nsut0pbd4z2SJr5FhB&#10;5x06Od5pY7Mh2eRigwlZ8KZx3W/Esw1wHHcgNly1ZzYL18yfaZBuk20Se3G02HpxQKl3U6xjb1GE&#10;y/lmtlmvN+EvGzeMs5pTyoQNMwkrjP+scSeJj5I4S0vLhlMLZ1PSar9bNwodCQi7cJ+rOZxc3Pzn&#10;abgiAJcXlMIoDm6j1CsWydKLq3jupcsg8YIwvU0XQZzGm+I5pTsu2L9TQn2O03k0H8V0SfoFt8B9&#10;r7mRrOUGRkfD2xwnZyeSWQluBXWtNYQ3o/2kFDb9Symg3VOjnWCtRke1mmE3AIpV8U7SR5CukqAs&#10;ECHMOzBqqX5g1MPsyLH+fiCKYdR8ECB/O2gmQ03GbjKIKOFqjg1Go7k240A6dIrva0AeH5iQN/BE&#10;Ku7Ue8ni9LBgHjgSp9llB87Tf+d1mbCr3wAAAP//AwBQSwMEFAAGAAgAAAAhABo4B+riAAAADQEA&#10;AA8AAABkcnMvZG93bnJldi54bWxMj8FOwzAQRO9I/QdrK3GjTohakhCnqhCckBBpOHB0YjexGq9D&#10;7Lbh79me6G1ndzT7ptjOdmBnPXnjUEC8ioBpbJ0y2An4qt8eUmA+SFRycKgF/GoP23JxV8hcuQtW&#10;+rwPHaMQ9LkU0Icw5pz7ttdW+pUbNdLt4CYrA8mp42qSFwq3A3+Mog230iB96OWoX3rdHvcnK2D3&#10;jdWr+floPqtDZeo6i/B9cxTifjnvnoEFPYd/M1zxCR1KYmrcCZVnA+mndE1WGtZJnAAjS5ImGbDm&#10;usqiGHhZ8NsW5R8AAAD//wMAUEsBAi0AFAAGAAgAAAAhAOSZw8D7AAAA4QEAABMAAAAAAAAAAAAA&#10;AAAAAAAAAFtDb250ZW50X1R5cGVzXS54bWxQSwECLQAUAAYACAAAACEAI7Jq4dcAAACUAQAACwAA&#10;AAAAAAAAAAAAAAAsAQAAX3JlbHMvLnJlbHNQSwECLQAUAAYACAAAACEAGURA464CAACpBQAADgAA&#10;AAAAAAAAAAAAAAAsAgAAZHJzL2Uyb0RvYy54bWxQSwECLQAUAAYACAAAACEAGjgH6uIAAAANAQAA&#10;DwAAAAAAAAAAAAAAAAAGBQAAZHJzL2Rvd25yZXYueG1sUEsFBgAAAAAEAAQA8wAAABUGAAAAAA==&#10;" filled="f" stroked="f">
              <v:textbox inset="0,0,0,0">
                <w:txbxContent>
                  <w:p w14:paraId="0867EE6E" w14:textId="77777777" w:rsidR="000658B0" w:rsidRDefault="00975F87">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7777777" w:rsidR="000658B0" w:rsidRDefault="00975F87">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3">
                      <w:r>
                        <w:rPr>
                          <w:rFonts w:ascii="Calibri"/>
                          <w:sz w:val="16"/>
                        </w:rPr>
                        <w:t>mike@marineadagency.com</w:t>
                      </w:r>
                    </w:hyperlink>
                    <w:r>
                      <w:rPr>
                        <w:rFonts w:ascii="Calibri"/>
                        <w:spacing w:val="23"/>
                        <w:w w:val="99"/>
                        <w:sz w:val="16"/>
                      </w:rPr>
                      <w:t xml:space="preserve"> </w:t>
                    </w:r>
                    <w:hyperlink r:id="rId4">
                      <w:r>
                        <w:rPr>
                          <w:rFonts w:ascii="Calibri"/>
                          <w:sz w:val="16"/>
                        </w:rPr>
                        <w:t>www.marineadagency.com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AE904BE" wp14:editId="023C0D96">
              <wp:simplePos x="0" y="0"/>
              <wp:positionH relativeFrom="page">
                <wp:posOffset>5532120</wp:posOffset>
              </wp:positionH>
              <wp:positionV relativeFrom="page">
                <wp:posOffset>9735820</wp:posOffset>
              </wp:positionV>
              <wp:extent cx="1134745" cy="50101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9ADF" w14:textId="77777777" w:rsidR="000658B0" w:rsidRDefault="00975F87">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0658B0" w:rsidRDefault="00975F87">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r>
                            <w:rPr>
                              <w:rFonts w:ascii="Calibri"/>
                              <w:sz w:val="16"/>
                            </w:rPr>
                            <w:t>Haslar</w:t>
                          </w:r>
                          <w:r>
                            <w:rPr>
                              <w:rFonts w:ascii="Calibri"/>
                              <w:spacing w:val="-5"/>
                              <w:sz w:val="16"/>
                            </w:rPr>
                            <w:t xml:space="preserve"> </w:t>
                          </w:r>
                          <w:r>
                            <w:rPr>
                              <w:rFonts w:ascii="Calibri"/>
                              <w:sz w:val="16"/>
                            </w:rPr>
                            <w:t>Marina</w:t>
                          </w:r>
                        </w:p>
                        <w:p w14:paraId="7C3A3192" w14:textId="77777777" w:rsidR="000658B0" w:rsidRDefault="00975F87">
                          <w:pPr>
                            <w:spacing w:before="1"/>
                            <w:ind w:left="1092" w:firstLine="148"/>
                            <w:rPr>
                              <w:rFonts w:ascii="Calibri" w:eastAsia="Calibri" w:hAnsi="Calibri" w:cs="Calibri"/>
                              <w:sz w:val="16"/>
                              <w:szCs w:val="16"/>
                            </w:rPr>
                          </w:pPr>
                          <w:r>
                            <w:rPr>
                              <w:rFonts w:ascii="Calibri"/>
                              <w:w w:val="95"/>
                              <w:sz w:val="16"/>
                            </w:rPr>
                            <w:t>Gosport</w:t>
                          </w:r>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5.6pt;margin-top:766.6pt;width:89.35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QeK0CAACwBQAADgAAAGRycy9lMm9Eb2MueG1srFRtb5swEP4+af/B8ncKpJAEFFKlSZgmdS9S&#10;ux/gYBOsgc1sJ9BN++87m5CmrSZN2/iAzvb5uXvuHt/ipm9qdGRKcykyHF4FGDFRSMrFPsNfHnJv&#10;jpE2RFBSS8Ey/Mg0vlm+fbPo2pRNZCVryhQCEKHTrs1wZUyb+r4uKtYQfSVbJuCwlKohBpZq71NF&#10;OkBvan8SBFO/k4q2ShZMa9jdDId46fDLkhXmU1lqZlCdYcjNuL9y/539+8sFSfeKtBUvTmmQv8ii&#10;IVxA0DPUhhiCDoq/gmp4oaSWpbkqZOPLsuQFcxyATRi8YHNfkZY5LlAc3Z7LpP8fbPHx+FkhTqF3&#10;GAnSQIseWG/QrexRaKvTtToFp/sW3EwP29bTMtXtnSy+aiTkuiJiz1ZKya5ihEJ27qZ/cXXA0RZk&#10;132QFMKQg5EOqC9VYwGhGAjQoUuP587YVAobMryOZlGMUQFnMVQqjG1yPknH263S5h2TDbJGhhV0&#10;3qGT4502g+voYoMJmfO6dt2vxbMNwBx2IDZctWc2C9fMH0mQbOfbeeRFk+nWiwJKvVW+jrxpHs7i&#10;zfVmvd6EP23cMEorTikTNsworDD6s8adJD5I4iwtLWtOLZxNSav9bl0rdCQg7Nx9p4JcuPnP03D1&#10;Ai4vKIWTKLidJF4+nc+8qIxiL5kFcy8Ik9tkGkRJtMmfU7rjgv07JdRlOIkn8SCm33IL3PeaG0kb&#10;bmB01LzJ8PzsRFIrwa2grrWG8HqwL0ph038qBbR7bLQTrNXooFbT7/rTywAwK+adpI+gYCVBYCBT&#10;GHtgVFJ9x6iDEZJh/e1AFMOofi/gFdh5MxpqNHajQUQBVzNsMBrMtRnm0qFVfF8B8vDOhFzBSym5&#10;E/FTFsDALmAsOC6nEWbnzuXaeT0N2uUvAAAA//8DAFBLAwQUAAYACAAAACEA3P+cyeIAAAAOAQAA&#10;DwAAAGRycy9kb3ducmV2LnhtbEyPwU7DMBBE70j8g7VI3KiTFEIT4lQVglMlRBoOHJ3YTazG6xC7&#10;bfr3bE9wm9U8zc4U69kO7KQnbxwKiBcRMI2tUwY7AV/1+8MKmA8SlRwcagEX7WFd3t4UMlfujJU+&#10;7ULHKAR9LgX0IYw5577ttZV+4UaN5O3dZGWgc+q4muSZwu3AkyhKuZUG6UMvR/3a6/awO1oBm2+s&#10;3szPR/NZ7StT11mE2/QgxP3dvHkBFvQc/mC41qfqUFKnxh1ReTYIWD3HCaFkPC2XpK5I9JhlwBpS&#10;aZzEwMuC/59R/gIAAP//AwBQSwECLQAUAAYACAAAACEA5JnDwPsAAADhAQAAEwAAAAAAAAAAAAAA&#10;AAAAAAAAW0NvbnRlbnRfVHlwZXNdLnhtbFBLAQItABQABgAIAAAAIQAjsmrh1wAAAJQBAAALAAAA&#10;AAAAAAAAAAAAACwBAABfcmVscy8ucmVsc1BLAQItABQABgAIAAAAIQCmp9B4rQIAALAFAAAOAAAA&#10;AAAAAAAAAAAAACwCAABkcnMvZTJvRG9jLnhtbFBLAQItABQABgAIAAAAIQDc/5zJ4gAAAA4BAAAP&#10;AAAAAAAAAAAAAAAAAAUFAABkcnMvZG93bnJldi54bWxQSwUGAAAAAAQABADzAAAAFAYAAAAA&#10;" filled="f" stroked="f">
              <v:textbox inset="0,0,0,0">
                <w:txbxContent>
                  <w:p w14:paraId="13639ADF" w14:textId="77777777" w:rsidR="000658B0" w:rsidRDefault="00975F87">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0658B0" w:rsidRDefault="00975F87">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r>
                      <w:rPr>
                        <w:rFonts w:ascii="Calibri"/>
                        <w:sz w:val="16"/>
                      </w:rPr>
                      <w:t>Haslar</w:t>
                    </w:r>
                    <w:r>
                      <w:rPr>
                        <w:rFonts w:ascii="Calibri"/>
                        <w:spacing w:val="-5"/>
                        <w:sz w:val="16"/>
                      </w:rPr>
                      <w:t xml:space="preserve"> </w:t>
                    </w:r>
                    <w:r>
                      <w:rPr>
                        <w:rFonts w:ascii="Calibri"/>
                        <w:sz w:val="16"/>
                      </w:rPr>
                      <w:t>Marina</w:t>
                    </w:r>
                  </w:p>
                  <w:p w14:paraId="7C3A3192" w14:textId="77777777" w:rsidR="000658B0" w:rsidRDefault="00975F87">
                    <w:pPr>
                      <w:spacing w:before="1"/>
                      <w:ind w:left="1092" w:firstLine="148"/>
                      <w:rPr>
                        <w:rFonts w:ascii="Calibri" w:eastAsia="Calibri" w:hAnsi="Calibri" w:cs="Calibri"/>
                        <w:sz w:val="16"/>
                        <w:szCs w:val="16"/>
                      </w:rPr>
                    </w:pPr>
                    <w:r>
                      <w:rPr>
                        <w:rFonts w:ascii="Calibri"/>
                        <w:w w:val="95"/>
                        <w:sz w:val="16"/>
                      </w:rPr>
                      <w:t>Gosport</w:t>
                    </w:r>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5194" w14:textId="77777777" w:rsidR="00A2059A" w:rsidRDefault="00975F87">
      <w:r>
        <w:separator/>
      </w:r>
    </w:p>
  </w:footnote>
  <w:footnote w:type="continuationSeparator" w:id="0">
    <w:p w14:paraId="4F94DCFC" w14:textId="77777777" w:rsidR="00A2059A" w:rsidRDefault="00975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1A0" w14:textId="2D3A8433" w:rsidR="000658B0" w:rsidRDefault="001F7BD3">
    <w:pPr>
      <w:spacing w:line="14" w:lineRule="auto"/>
      <w:rPr>
        <w:sz w:val="20"/>
        <w:szCs w:val="20"/>
      </w:rPr>
    </w:pPr>
    <w:r>
      <w:rPr>
        <w:noProof/>
      </w:rPr>
      <w:drawing>
        <wp:anchor distT="0" distB="0" distL="114300" distR="114300" simplePos="0" relativeHeight="251656704" behindDoc="1" locked="0" layoutInCell="1" allowOverlap="1" wp14:anchorId="0CF02CEC" wp14:editId="380B86AE">
          <wp:simplePos x="0" y="0"/>
          <wp:positionH relativeFrom="page">
            <wp:posOffset>1146175</wp:posOffset>
          </wp:positionH>
          <wp:positionV relativeFrom="page">
            <wp:posOffset>457835</wp:posOffset>
          </wp:positionV>
          <wp:extent cx="5272405" cy="892810"/>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405" cy="8928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B0"/>
    <w:rsid w:val="000658B0"/>
    <w:rsid w:val="001F7BD3"/>
    <w:rsid w:val="00975F87"/>
    <w:rsid w:val="00A20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C6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ke@marineadagency.com" TargetMode="External"/><Relationship Id="rId12" Type="http://schemas.openxmlformats.org/officeDocument/2006/relationships/hyperlink" Target="mailto:dan@pf-technologie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PF-Technologie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ike@marineadagency.com" TargetMode="External"/><Relationship Id="rId4" Type="http://schemas.openxmlformats.org/officeDocument/2006/relationships/hyperlink" Target="http://www.marineadagency.com/" TargetMode="External"/><Relationship Id="rId1" Type="http://schemas.openxmlformats.org/officeDocument/2006/relationships/hyperlink" Target="mailto:mike@marineadagency.com" TargetMode="External"/><Relationship Id="rId2" Type="http://schemas.openxmlformats.org/officeDocument/2006/relationships/hyperlink" Target="http://www.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3368</Characters>
  <Application>Microsoft Macintosh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Temi Lawrence</cp:lastModifiedBy>
  <cp:revision>2</cp:revision>
  <dcterms:created xsi:type="dcterms:W3CDTF">2015-05-20T15:17:00Z</dcterms:created>
  <dcterms:modified xsi:type="dcterms:W3CDTF">2015-05-20T15:17:00Z</dcterms:modified>
</cp:coreProperties>
</file>