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0FFC113" w:rsidR="00976EA1" w:rsidRPr="00D7459D" w:rsidRDefault="001F729A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31</w:t>
      </w:r>
      <w:r w:rsidRPr="001F729A">
        <w:rPr>
          <w:rFonts w:asciiTheme="majorHAnsi" w:hAnsiTheme="majorHAnsi" w:cs="Arial"/>
          <w:b/>
          <w:bCs/>
          <w:vertAlign w:val="superscript"/>
        </w:rPr>
        <w:t>st</w:t>
      </w:r>
      <w:r>
        <w:rPr>
          <w:rFonts w:asciiTheme="majorHAnsi" w:hAnsiTheme="majorHAnsi" w:cs="Arial"/>
          <w:b/>
          <w:bCs/>
        </w:rPr>
        <w:t xml:space="preserve"> M</w:t>
      </w:r>
      <w:r w:rsidR="008C1B17">
        <w:rPr>
          <w:rFonts w:asciiTheme="majorHAnsi" w:hAnsiTheme="majorHAnsi" w:cs="Arial"/>
          <w:b/>
          <w:bCs/>
        </w:rPr>
        <w:t>arch</w:t>
      </w:r>
      <w:r w:rsidR="00FC71E3">
        <w:rPr>
          <w:rFonts w:asciiTheme="majorHAnsi" w:hAnsiTheme="majorHAnsi" w:cs="Arial"/>
          <w:b/>
          <w:bCs/>
        </w:rPr>
        <w:t xml:space="preserve"> 201</w:t>
      </w:r>
      <w:r w:rsidR="008C1B17">
        <w:rPr>
          <w:rFonts w:asciiTheme="majorHAnsi" w:hAnsiTheme="majorHAnsi" w:cs="Arial"/>
          <w:b/>
          <w:bCs/>
        </w:rPr>
        <w:t>6</w:t>
      </w:r>
      <w:r w:rsidR="00FC71E3">
        <w:rPr>
          <w:rFonts w:asciiTheme="majorHAnsi" w:hAnsiTheme="majorHAnsi" w:cs="Arial"/>
          <w:b/>
          <w:bCs/>
        </w:rPr>
        <w:t xml:space="preserve"> 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044BC53D" w14:textId="532785DE" w:rsidR="003F4667" w:rsidRPr="009B553B" w:rsidRDefault="00BB3A88" w:rsidP="009B553B">
      <w:pPr>
        <w:spacing w:line="300" w:lineRule="atLeast"/>
        <w:ind w:right="-284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Portsmouth </w:t>
      </w:r>
      <w:proofErr w:type="spellStart"/>
      <w:r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Harbour</w:t>
      </w:r>
      <w:proofErr w:type="spellEnd"/>
      <w:r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Multihull Show to take place</w:t>
      </w:r>
      <w:r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8C1B1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24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-</w:t>
      </w:r>
      <w:r w:rsidR="008C1B1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26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June 201</w:t>
      </w:r>
      <w:r w:rsidR="008C1B1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6</w:t>
      </w:r>
    </w:p>
    <w:p w14:paraId="69DA7260" w14:textId="77777777" w:rsidR="003F4667" w:rsidRDefault="003F4667" w:rsidP="009B553B">
      <w:pPr>
        <w:shd w:val="clear" w:color="auto" w:fill="FFFFFF"/>
        <w:ind w:right="-284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1A2BA065" w14:textId="3B901BA1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The Portsmouth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Multihull Show will be held at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Haslar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Marina in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Gosport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between the </w:t>
      </w:r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>24</w:t>
      </w:r>
      <w:r w:rsidRPr="005654D8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the </w:t>
      </w:r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>26</w:t>
      </w:r>
      <w:r w:rsidR="00BB3A88" w:rsidRPr="00BB3A88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BB3A8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>June 201</w:t>
      </w:r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>6</w:t>
      </w:r>
      <w:r w:rsidR="00BB3A88">
        <w:rPr>
          <w:rFonts w:ascii="Calibri" w:eastAsia="Times New Roman" w:hAnsi="Calibri" w:cs="Arial"/>
          <w:iCs/>
          <w:shd w:val="clear" w:color="auto" w:fill="FFFFFF"/>
          <w:lang w:val="en-US"/>
        </w:rPr>
        <w:t>. The established show gives visitors the chance to see unique multihull designs from leading brands</w:t>
      </w:r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with 12 boats due to be exhibited in 2016</w:t>
      </w:r>
      <w:r w:rsidR="00BB3A88">
        <w:rPr>
          <w:rFonts w:ascii="Calibri" w:eastAsia="Times New Roman" w:hAnsi="Calibri" w:cs="Arial"/>
          <w:iCs/>
          <w:shd w:val="clear" w:color="auto" w:fill="FFFFFF"/>
          <w:lang w:val="en-US"/>
        </w:rPr>
        <w:t>.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The </w:t>
      </w:r>
      <w:r w:rsidR="001A7CBB">
        <w:rPr>
          <w:rFonts w:ascii="Calibri" w:eastAsia="Times New Roman" w:hAnsi="Calibri" w:cs="Arial"/>
          <w:iCs/>
          <w:shd w:val="clear" w:color="auto" w:fill="FFFFFF"/>
          <w:lang w:val="en-US"/>
        </w:rPr>
        <w:t>show will be open from 10am to 5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>pm</w:t>
      </w:r>
      <w:r w:rsidR="001A7CB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Friday and Saturday, and 10am to 4pm on Sunday, 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entry is FREE. </w:t>
      </w:r>
    </w:p>
    <w:p w14:paraId="0E35A9FC" w14:textId="680CAC7A" w:rsidR="005654D8" w:rsidRDefault="0035009D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EDFCA5B" wp14:editId="3CE27331">
            <wp:simplePos x="0" y="0"/>
            <wp:positionH relativeFrom="column">
              <wp:posOffset>4114800</wp:posOffset>
            </wp:positionH>
            <wp:positionV relativeFrom="paragraph">
              <wp:posOffset>142875</wp:posOffset>
            </wp:positionV>
            <wp:extent cx="2333625" cy="206311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on 42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EE3B" w14:textId="37A24A64" w:rsidR="005654D8" w:rsidRDefault="00BB3A8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As exclusive UK dealer for Lagoon Catamarans, </w:t>
      </w:r>
      <w:proofErr w:type="spellStart"/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8C1B17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will have a strong presence at the show. T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he company will be showcasing 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two of Lagoon’s popular catamarans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the event</w:t>
      </w:r>
      <w:proofErr w:type="gramStart"/>
      <w:r w:rsidR="000E73B9">
        <w:rPr>
          <w:rFonts w:ascii="Calibri" w:eastAsia="Times New Roman" w:hAnsi="Calibri" w:cs="Arial"/>
          <w:iCs/>
          <w:shd w:val="clear" w:color="auto" w:fill="FFFFFF"/>
          <w:lang w:val="en-US"/>
        </w:rPr>
        <w:t>;</w:t>
      </w:r>
      <w:proofErr w:type="gramEnd"/>
      <w:r w:rsidR="001E0BC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the Lagoon 42 and Lagoon 450F</w:t>
      </w:r>
      <w:r w:rsidR="008423B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proofErr w:type="spellStart"/>
      <w:r w:rsidR="008423B8">
        <w:rPr>
          <w:rFonts w:ascii="Calibri" w:eastAsia="Times New Roman" w:hAnsi="Calibri" w:cs="Arial"/>
          <w:iCs/>
          <w:shd w:val="clear" w:color="auto" w:fill="FFFFFF"/>
          <w:lang w:val="en-US"/>
        </w:rPr>
        <w:t>flybridge</w:t>
      </w:r>
      <w:proofErr w:type="spellEnd"/>
      <w:r w:rsidR="008423B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catamaran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All the boats at the show will be open for public viewing</w:t>
      </w:r>
      <w:r w:rsidR="001A7CB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with selected exhibitors offering test sails strictly by prior arrangement. </w:t>
      </w:r>
    </w:p>
    <w:p w14:paraId="4064994C" w14:textId="77777777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08050AC7" w14:textId="024B436A" w:rsidR="005654D8" w:rsidRDefault="0035009D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5DC5A" wp14:editId="5A79246F">
                <wp:simplePos x="0" y="0"/>
                <wp:positionH relativeFrom="column">
                  <wp:posOffset>4114800</wp:posOffset>
                </wp:positionH>
                <wp:positionV relativeFrom="paragraph">
                  <wp:posOffset>711835</wp:posOffset>
                </wp:positionV>
                <wp:extent cx="2743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A6507" w14:textId="0B3FFDD5" w:rsidR="0035009D" w:rsidRPr="0035009D" w:rsidRDefault="0035009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Ancasta</w:t>
                            </w:r>
                            <w:proofErr w:type="spellEnd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will present the Lagoon 42 at the Portsmouth Harbour </w:t>
                            </w:r>
                            <w:proofErr w:type="spellStart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Mulithull</w:t>
                            </w:r>
                            <w:proofErr w:type="spellEnd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Show in June </w:t>
                            </w:r>
                            <w:r w:rsidRPr="0035009D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(photo</w:t>
                            </w:r>
                            <w:r w:rsidRPr="0035009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009D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credit: Nicolas Claris)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56.05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i1s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fJ6fAmEYUbCd&#10;5uMpyBA+eb5trPMfmJYoCCW2wF2ElGxvne9cB5fwmNKLRojIn1AvFBCz07DYAN1tUkAmIAbPkFMk&#10;58d8cj6uzifT0Vk1yUZ5ll6Mqiodj24WVVql+WI+za9/QhaSZHmxgzYx0GQBIABiIciqpySY/44T&#10;SeiLDs6yJPZOVx8EjpAMqSYB/Q7lKPm9YKEAoT4zDqxFsIMizgubC4u2BDqdUMqUjzxFMMA7eHEA&#10;7C0Xe/8IWYTyLZc78IeXtfKHy7JR2kZqX6Vdfx1S5p0/gHFUdxB9u2wBqyAudb2HprS6G2pn6KKB&#10;zrklzt8TC1MMzQabyd/Bhwu9K7HuJYzW2n7/kz74A5FgxSjQXWL3bUMsw0h8VDB20yzPwxqJhxya&#10;Bw722LI8tqiNnGugI4MdaGgUg78Xg8itlk+wwKrwKpiIovB2if0gzn23q2ABUlZV0QkWhyH+Vj0Y&#10;GkIHdsJcPLZPxJp+eDx00Cc97A9SvJqhzjfcVLraeM2bOGDPqPbAw9KJ/dgvyLDVjs/R63mNz34B&#10;AAD//wMAUEsDBBQABgAIAAAAIQAgQc8B3wAAAAwBAAAPAAAAZHJzL2Rvd25yZXYueG1sTI/NTsMw&#10;EITvSH0Ha5G4UTtViUIap6pAXEH0B6k3N94mEfE6it0mvD3bE9x2d0az3xTryXXiikNoPWlI5goE&#10;UuVtS7WG/e7tMQMRoiFrOk+o4QcDrMvZXWFy60f6xOs21oJDKORGQxNjn0sZqgadCXPfI7F29oMz&#10;kdehlnYwI4e7Ti6USqUzLfGHxvT40mD1vb04DYf38/FrqT7qV/fUj35Sktyz1PrhftqsQESc4p8Z&#10;bviMDiUznfyFbBCdhnSZcZfIQrJIQNwcKlN8OvGUpgnIspD/S5S/AAAA//8DAFBLAQItABQABgAI&#10;AAAAIQDkmcPA+wAAAOEBAAATAAAAAAAAAAAAAAAAAAAAAABbQ29udGVudF9UeXBlc10ueG1sUEsB&#10;Ai0AFAAGAAgAAAAhACOyauHXAAAAlAEAAAsAAAAAAAAAAAAAAAAALAEAAF9yZWxzLy5yZWxzUEsB&#10;Ai0AFAAGAAgAAAAhAHp94tbNAgAADgYAAA4AAAAAAAAAAAAAAAAALAIAAGRycy9lMm9Eb2MueG1s&#10;UEsBAi0AFAAGAAgAAAAhACBBzwHfAAAADAEAAA8AAAAAAAAAAAAAAAAAJQUAAGRycy9kb3ducmV2&#10;LnhtbFBLBQYAAAAABAAEAPMAAAAxBgAAAAA=&#10;" filled="f" stroked="f">
                <v:textbox>
                  <w:txbxContent>
                    <w:p w14:paraId="0E5A6507" w14:textId="0B3FFDD5" w:rsidR="0035009D" w:rsidRPr="0035009D" w:rsidRDefault="0035009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Ancasta</w:t>
                      </w:r>
                      <w:proofErr w:type="spellEnd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will present the Lagoon 42 at the Portsmouth Harbour </w:t>
                      </w:r>
                      <w:proofErr w:type="spellStart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Mulithull</w:t>
                      </w:r>
                      <w:proofErr w:type="spellEnd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Show in June </w:t>
                      </w:r>
                      <w:r w:rsidRPr="0035009D">
                        <w:rPr>
                          <w:rFonts w:asciiTheme="majorHAnsi" w:hAnsiTheme="majorHAnsi"/>
                          <w:sz w:val="12"/>
                          <w:szCs w:val="12"/>
                        </w:rPr>
                        <w:t>(photo</w:t>
                      </w:r>
                      <w:r w:rsidRPr="0035009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5009D">
                        <w:rPr>
                          <w:rFonts w:asciiTheme="majorHAnsi" w:hAnsiTheme="majorHAnsi"/>
                          <w:sz w:val="12"/>
                          <w:szCs w:val="12"/>
                        </w:rPr>
                        <w:t>credit: Nicolas Claris)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Visit</w:t>
      </w:r>
      <w:r w:rsidR="00B645AA">
        <w:rPr>
          <w:rFonts w:ascii="Calibri" w:eastAsia="Times New Roman" w:hAnsi="Calibri" w:cs="Arial"/>
          <w:iCs/>
          <w:shd w:val="clear" w:color="auto" w:fill="FFFFFF"/>
          <w:lang w:val="en-US"/>
        </w:rPr>
        <w:t>ors will be able to see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unique multihull desi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gns from all the leading brands: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B645AA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Lagoon, </w:t>
      </w:r>
      <w:proofErr w:type="spellStart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Fountaine</w:t>
      </w:r>
      <w:proofErr w:type="spellEnd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proofErr w:type="spellStart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Pajot</w:t>
      </w:r>
      <w:proofErr w:type="spellEnd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</w:t>
      </w:r>
      <w:proofErr w:type="spellStart"/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Broadb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lue</w:t>
      </w:r>
      <w:proofErr w:type="spellEnd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Dragonfly, </w:t>
      </w:r>
      <w:r w:rsidR="00B645AA">
        <w:rPr>
          <w:rFonts w:ascii="Calibri" w:eastAsia="Times New Roman" w:hAnsi="Calibri" w:cs="Arial"/>
          <w:iCs/>
          <w:shd w:val="clear" w:color="auto" w:fill="FFFFFF"/>
          <w:lang w:val="en-US"/>
        </w:rPr>
        <w:t>Gemini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</w:t>
      </w:r>
      <w:proofErr w:type="spellStart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Nautitech</w:t>
      </w:r>
      <w:proofErr w:type="spellEnd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Corsair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</w:t>
      </w:r>
      <w:proofErr w:type="spellStart"/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>Seawind</w:t>
      </w:r>
      <w:proofErr w:type="spellEnd"/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This is a </w:t>
      </w:r>
      <w:r w:rsidR="00B645AA">
        <w:rPr>
          <w:rFonts w:ascii="Calibri" w:eastAsia="Times New Roman" w:hAnsi="Calibri" w:cs="Arial"/>
          <w:iCs/>
          <w:shd w:val="clear" w:color="auto" w:fill="FFFFFF"/>
          <w:lang w:val="en-US"/>
        </w:rPr>
        <w:t>great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opportunity to see </w:t>
      </w:r>
      <w:r w:rsidR="006215E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a host of </w:t>
      </w:r>
      <w:proofErr w:type="spellStart"/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trimarans</w:t>
      </w:r>
      <w:proofErr w:type="spellEnd"/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catamarans, in one location, on the water and </w:t>
      </w:r>
      <w:r w:rsidR="000C0502">
        <w:rPr>
          <w:rFonts w:ascii="Calibri" w:eastAsia="Times New Roman" w:hAnsi="Calibri" w:cs="Arial"/>
          <w:iCs/>
          <w:shd w:val="clear" w:color="auto" w:fill="FFFFFF"/>
          <w:lang w:val="en-US"/>
        </w:rPr>
        <w:t>side-by-side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</w:t>
      </w:r>
    </w:p>
    <w:p w14:paraId="15E2E338" w14:textId="77777777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3CF60232" w14:textId="3DFC70A7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The show area is adjacent to the iconic green lightship, “Mary Mouse”, which is berthed at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Haslar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>. Visitors will be able to enjoy food, refreshments and hospitality at Trinity’s At the Lightship</w:t>
      </w:r>
      <w:r w:rsidR="006C7EDF">
        <w:rPr>
          <w:rFonts w:ascii="Calibri" w:eastAsia="Times New Roman" w:hAnsi="Calibri" w:cs="Arial"/>
          <w:iCs/>
          <w:shd w:val="clear" w:color="auto" w:fill="FFFFFF"/>
          <w:lang w:val="en-US"/>
        </w:rPr>
        <w:t>, which enjoys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</w:t>
      </w:r>
      <w:r w:rsidR="00B645AA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historic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atmospheric setting overlooking Portsmouth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</w:t>
      </w:r>
    </w:p>
    <w:p w14:paraId="408DD6C7" w14:textId="77777777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1C7557B4" w14:textId="3E60B170" w:rsidR="005654D8" w:rsidRDefault="005654D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>For more information visit</w:t>
      </w:r>
      <w:r w:rsidR="00875501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hyperlink r:id="rId11" w:history="1">
        <w:r w:rsidR="00875501" w:rsidRPr="00B54CC5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https://www.ancasta.com/events/the-portsmouth-harbour-multihull-show-2016/</w:t>
        </w:r>
      </w:hyperlink>
      <w:r w:rsidR="00875501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</w:t>
      </w:r>
      <w:hyperlink r:id="rId12" w:history="1">
        <w:r w:rsidRPr="00E03230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www.portsmouthmultihullshow.com</w:t>
        </w:r>
      </w:hyperlink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123306CC" w14:textId="77777777" w:rsidR="009B553B" w:rsidRDefault="009B553B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6FB29296" w14:textId="2DD1DB83" w:rsidR="005654D8" w:rsidRDefault="009B553B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Ancasta’s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ite for the multihull com</w:t>
      </w:r>
      <w:bookmarkStart w:id="0" w:name="_GoBack"/>
      <w:bookmarkEnd w:id="0"/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>munity (</w:t>
      </w:r>
      <w:hyperlink r:id="rId13" w:history="1">
        <w:r w:rsidR="005654D8" w:rsidRPr="00E03230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www.ancastamultihulls.com</w:t>
        </w:r>
      </w:hyperlink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), 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>acts as a h</w:t>
      </w:r>
      <w:r w:rsidR="00C44312">
        <w:rPr>
          <w:rFonts w:ascii="Calibri" w:eastAsia="Times New Roman" w:hAnsi="Calibri" w:cs="Arial"/>
          <w:iCs/>
          <w:shd w:val="clear" w:color="auto" w:fill="FFFFFF"/>
          <w:lang w:val="en-US"/>
        </w:rPr>
        <w:t>ub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offer</w:t>
      </w:r>
      <w:r w:rsidR="00C44312">
        <w:rPr>
          <w:rFonts w:ascii="Calibri" w:eastAsia="Times New Roman" w:hAnsi="Calibri" w:cs="Arial"/>
          <w:iCs/>
          <w:shd w:val="clear" w:color="auto" w:fill="FFFFFF"/>
          <w:lang w:val="en-US"/>
        </w:rPr>
        <w:t>ing</w:t>
      </w:r>
      <w:r w:rsidR="005654D8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information to those interested in starting a multihull adventure, whether committed multihull sailors or occasional catamaran charterers. </w:t>
      </w:r>
      <w:r w:rsidR="003121B3">
        <w:rPr>
          <w:rFonts w:ascii="Calibri" w:eastAsia="Times New Roman" w:hAnsi="Calibri" w:cs="Arial"/>
          <w:iCs/>
          <w:shd w:val="clear" w:color="auto" w:fill="FFFFFF"/>
          <w:lang w:val="en-US"/>
        </w:rPr>
        <w:t>The site has frequently asked questions about sailing multihulls, news from the world of multihulls an</w:t>
      </w:r>
      <w:r w:rsidR="00C44312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d also features stories from multihull owners. Owners are invited to share their own stories, creating a community feel to the site. </w:t>
      </w:r>
    </w:p>
    <w:p w14:paraId="16B506A7" w14:textId="77777777" w:rsidR="005654D8" w:rsidRPr="00811A31" w:rsidRDefault="005654D8" w:rsidP="009B553B">
      <w:pPr>
        <w:ind w:right="-284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9B553B">
      <w:pPr>
        <w:ind w:right="-284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811A31" w:rsidRDefault="00BC2954" w:rsidP="009B553B">
      <w:pPr>
        <w:ind w:right="-284"/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392CE354" w14:textId="3EFB00F6" w:rsidR="00811A31" w:rsidRPr="00BC70FD" w:rsidRDefault="00811A31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0"/>
          <w:szCs w:val="10"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0A19D5AD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1C26FE41" w14:textId="77777777" w:rsidR="00811A31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1EF4C421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2F14E887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502941E8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59D24A54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737A6BAD" w14:textId="77777777" w:rsidR="00811A31" w:rsidRPr="00BC70FD" w:rsidRDefault="00811A31" w:rsidP="00811A31">
      <w:pPr>
        <w:ind w:left="-426"/>
        <w:rPr>
          <w:rFonts w:asciiTheme="majorHAnsi" w:hAnsiTheme="majorHAnsi" w:cs="Arial"/>
          <w:sz w:val="10"/>
          <w:szCs w:val="10"/>
        </w:rPr>
      </w:pPr>
    </w:p>
    <w:p w14:paraId="1FCA3C88" w14:textId="45F35DA1" w:rsidR="00D609AE" w:rsidRPr="003F4667" w:rsidRDefault="00811A31" w:rsidP="00811A31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4" w:history="1">
        <w:r w:rsidRPr="00B54CC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proofErr w:type="gramStart"/>
      <w:r>
        <w:rPr>
          <w:rFonts w:asciiTheme="majorHAnsi" w:hAnsiTheme="majorHAnsi" w:cs="Times-Roman"/>
          <w:sz w:val="20"/>
          <w:szCs w:val="20"/>
          <w:lang w:val="en-US"/>
        </w:rPr>
        <w:t xml:space="preserve"> ,</w:t>
      </w:r>
      <w:proofErr w:type="gramEnd"/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9B553B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276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1F729A" w:rsidRDefault="001F729A" w:rsidP="00615E26">
      <w:r>
        <w:separator/>
      </w:r>
    </w:p>
  </w:endnote>
  <w:endnote w:type="continuationSeparator" w:id="0">
    <w:p w14:paraId="07E225BD" w14:textId="77777777" w:rsidR="001F729A" w:rsidRDefault="001F729A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1F729A" w:rsidRDefault="001F729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1F729A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1F729A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1F729A" w:rsidRDefault="001F729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1F729A" w:rsidRDefault="001F729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1F729A" w:rsidRDefault="001F729A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506618E8" w:rsidR="001F729A" w:rsidRPr="00635BCC" w:rsidRDefault="001F729A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1F729A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1F729A" w:rsidRPr="00635BCC" w:rsidRDefault="001F729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a/Yqz9wAAAAJAQAADwAAAGRycy9kb3ducmV2LnhtbEyPzU7D&#10;MBCE70i8g7VI3KjdKgUSsqkQiCuI8iNxc+NtEhGvo9htwtuzPcFxZ0az35Sb2ffqSGPsAiMsFwYU&#10;cR1cxw3C+9vT1S2omCw72wcmhB+KsKnOz0pbuDDxKx23qVFSwrGwCG1KQ6F1rFvyNi7CQCzePoze&#10;JjnHRrvRTlLue70y5lp727F8aO1ADy3V39uDR/h43n99ZualefTrYQqz0exzjXh5Md/fgUo0p78w&#10;nPAFHSph2oUDu6h6hJt8JVsSwnoJ6uSbLBNhh5CLoqtS/19Q/QI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Br9irP3AAAAAkBAAAPAAAAAAAAAAAAAAAAACYFAABkcnMvZG93bnJldi54&#10;bWxQSwUGAAAAAAQABADzAAAALwYAAAAA&#10;" filled="f" stroked="f">
              <v:textbox>
                <w:txbxContent>
                  <w:p w14:paraId="67017C51" w14:textId="77777777" w:rsidR="001F729A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CA8E6D1" w14:textId="5DB052D2" w:rsidR="001F729A" w:rsidRPr="00635BCC" w:rsidRDefault="001F729A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1F729A" w:rsidRPr="00635BCC" w:rsidRDefault="001F729A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1F729A" w:rsidRPr="00635BCC" w:rsidRDefault="001F729A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1F729A" w:rsidRDefault="001F729A" w:rsidP="00615E26">
      <w:r>
        <w:separator/>
      </w:r>
    </w:p>
  </w:footnote>
  <w:footnote w:type="continuationSeparator" w:id="0">
    <w:p w14:paraId="7F23C594" w14:textId="77777777" w:rsidR="001F729A" w:rsidRDefault="001F729A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1F729A" w:rsidRDefault="001F729A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1F729A" w:rsidRDefault="001F72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1F729A" w:rsidRDefault="001F729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93E027A">
          <wp:simplePos x="0" y="0"/>
          <wp:positionH relativeFrom="column">
            <wp:posOffset>5600700</wp:posOffset>
          </wp:positionH>
          <wp:positionV relativeFrom="paragraph">
            <wp:posOffset>-210820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1F729A" w:rsidRDefault="001F72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C0502"/>
    <w:rsid w:val="000D37BB"/>
    <w:rsid w:val="000D44C5"/>
    <w:rsid w:val="000E73B9"/>
    <w:rsid w:val="001126C1"/>
    <w:rsid w:val="001273D7"/>
    <w:rsid w:val="0015327A"/>
    <w:rsid w:val="0015622D"/>
    <w:rsid w:val="001725EF"/>
    <w:rsid w:val="00176899"/>
    <w:rsid w:val="00181C0C"/>
    <w:rsid w:val="001976F6"/>
    <w:rsid w:val="001A3C3B"/>
    <w:rsid w:val="001A7CBB"/>
    <w:rsid w:val="001E0BC8"/>
    <w:rsid w:val="001E3192"/>
    <w:rsid w:val="001F6C4C"/>
    <w:rsid w:val="001F729A"/>
    <w:rsid w:val="002355C5"/>
    <w:rsid w:val="00256322"/>
    <w:rsid w:val="00267CA9"/>
    <w:rsid w:val="002933BB"/>
    <w:rsid w:val="002D7158"/>
    <w:rsid w:val="002F0761"/>
    <w:rsid w:val="003121B3"/>
    <w:rsid w:val="0035009D"/>
    <w:rsid w:val="00377042"/>
    <w:rsid w:val="003817A8"/>
    <w:rsid w:val="003962BC"/>
    <w:rsid w:val="003A3DE4"/>
    <w:rsid w:val="003C329B"/>
    <w:rsid w:val="003D39F7"/>
    <w:rsid w:val="003E0972"/>
    <w:rsid w:val="003E76A4"/>
    <w:rsid w:val="003F4667"/>
    <w:rsid w:val="00406B03"/>
    <w:rsid w:val="004136F2"/>
    <w:rsid w:val="0047489F"/>
    <w:rsid w:val="0049271C"/>
    <w:rsid w:val="004A78DB"/>
    <w:rsid w:val="00524C59"/>
    <w:rsid w:val="00554835"/>
    <w:rsid w:val="005654D8"/>
    <w:rsid w:val="00571FEE"/>
    <w:rsid w:val="00582B61"/>
    <w:rsid w:val="005A51BB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5BCC"/>
    <w:rsid w:val="00660027"/>
    <w:rsid w:val="00672DD4"/>
    <w:rsid w:val="00677EC4"/>
    <w:rsid w:val="00691B71"/>
    <w:rsid w:val="006C1D42"/>
    <w:rsid w:val="006C7EDF"/>
    <w:rsid w:val="006F6B08"/>
    <w:rsid w:val="00767AB9"/>
    <w:rsid w:val="00774546"/>
    <w:rsid w:val="007A28AE"/>
    <w:rsid w:val="007C0417"/>
    <w:rsid w:val="007F67CC"/>
    <w:rsid w:val="00811A31"/>
    <w:rsid w:val="008167C2"/>
    <w:rsid w:val="00830A19"/>
    <w:rsid w:val="008423B8"/>
    <w:rsid w:val="00860086"/>
    <w:rsid w:val="00871C9D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A126C8"/>
    <w:rsid w:val="00A25EDC"/>
    <w:rsid w:val="00A62A67"/>
    <w:rsid w:val="00A97FF9"/>
    <w:rsid w:val="00AA6A5F"/>
    <w:rsid w:val="00AB606D"/>
    <w:rsid w:val="00AB7764"/>
    <w:rsid w:val="00AD771C"/>
    <w:rsid w:val="00B31198"/>
    <w:rsid w:val="00B34588"/>
    <w:rsid w:val="00B645AA"/>
    <w:rsid w:val="00BB3A88"/>
    <w:rsid w:val="00BC2954"/>
    <w:rsid w:val="00BD4D91"/>
    <w:rsid w:val="00C22EB6"/>
    <w:rsid w:val="00C3615A"/>
    <w:rsid w:val="00C44312"/>
    <w:rsid w:val="00C47A48"/>
    <w:rsid w:val="00C81FAB"/>
    <w:rsid w:val="00C936F1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572F3"/>
    <w:rsid w:val="00F92058"/>
    <w:rsid w:val="00F95250"/>
    <w:rsid w:val="00FA23C9"/>
    <w:rsid w:val="00F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s://www.ancasta.com/events/the-portsmouth-harbour-multihull-show-2016/" TargetMode="External"/><Relationship Id="rId12" Type="http://schemas.openxmlformats.org/officeDocument/2006/relationships/hyperlink" Target="http://www.portsmouthmultihullshow.com" TargetMode="External"/><Relationship Id="rId13" Type="http://schemas.openxmlformats.org/officeDocument/2006/relationships/hyperlink" Target="http://www.ancastamultihulls.com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CEBA2-E6AF-434A-8A5D-49587212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2554</Characters>
  <Application>Microsoft Macintosh Word</Application>
  <DocSecurity>0</DocSecurity>
  <Lines>51</Lines>
  <Paragraphs>7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Alison Willis</cp:lastModifiedBy>
  <cp:revision>4</cp:revision>
  <cp:lastPrinted>2015-05-14T12:47:00Z</cp:lastPrinted>
  <dcterms:created xsi:type="dcterms:W3CDTF">2016-03-31T11:24:00Z</dcterms:created>
  <dcterms:modified xsi:type="dcterms:W3CDTF">2016-03-31T11:41:00Z</dcterms:modified>
</cp:coreProperties>
</file>