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09180" w14:textId="014DA3C9" w:rsidR="00644404" w:rsidRDefault="00C40722" w:rsidP="00C63217">
      <w:pPr>
        <w:tabs>
          <w:tab w:val="left" w:pos="7280"/>
        </w:tabs>
        <w:autoSpaceDE w:val="0"/>
        <w:autoSpaceDN w:val="0"/>
        <w:adjustRightInd w:val="0"/>
        <w:spacing w:after="0"/>
        <w:rPr>
          <w:rFonts w:ascii="Arial" w:eastAsia="Times New Roman" w:hAnsi="Arial" w:cs="Arial"/>
          <w:sz w:val="24"/>
          <w:szCs w:val="24"/>
        </w:rPr>
      </w:pPr>
      <w:r>
        <w:rPr>
          <w:noProof/>
          <w:lang w:val="en-US" w:eastAsia="en-US"/>
        </w:rPr>
        <w:drawing>
          <wp:anchor distT="0" distB="0" distL="114300" distR="114300" simplePos="0" relativeHeight="251667456" behindDoc="0" locked="0" layoutInCell="1" allowOverlap="1" wp14:anchorId="27EFC96A" wp14:editId="5A0007B8">
            <wp:simplePos x="0" y="0"/>
            <wp:positionH relativeFrom="column">
              <wp:posOffset>6985</wp:posOffset>
            </wp:positionH>
            <wp:positionV relativeFrom="paragraph">
              <wp:posOffset>-559435</wp:posOffset>
            </wp:positionV>
            <wp:extent cx="6702425" cy="183007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6702425" cy="1830070"/>
                    </a:xfrm>
                    <a:prstGeom prst="rect">
                      <a:avLst/>
                    </a:prstGeom>
                  </pic:spPr>
                </pic:pic>
              </a:graphicData>
            </a:graphic>
            <wp14:sizeRelH relativeFrom="page">
              <wp14:pctWidth>0</wp14:pctWidth>
            </wp14:sizeRelH>
            <wp14:sizeRelV relativeFrom="page">
              <wp14:pctHeight>0</wp14:pctHeight>
            </wp14:sizeRelV>
          </wp:anchor>
        </w:drawing>
      </w:r>
    </w:p>
    <w:p w14:paraId="4BE96130" w14:textId="6D218B33" w:rsidR="004225FB" w:rsidRDefault="00C40722" w:rsidP="00C63217">
      <w:pPr>
        <w:tabs>
          <w:tab w:val="left" w:pos="7280"/>
        </w:tabs>
        <w:autoSpaceDE w:val="0"/>
        <w:autoSpaceDN w:val="0"/>
        <w:adjustRightInd w:val="0"/>
        <w:spacing w:after="0"/>
        <w:rPr>
          <w:rFonts w:ascii="Arial" w:eastAsia="Times New Roman" w:hAnsi="Arial" w:cs="Arial"/>
          <w:sz w:val="24"/>
          <w:szCs w:val="24"/>
        </w:rPr>
      </w:pPr>
      <w:r>
        <w:rPr>
          <w:noProof/>
          <w:lang w:val="en-US" w:eastAsia="en-US"/>
        </w:rPr>
        <w:drawing>
          <wp:anchor distT="0" distB="0" distL="114300" distR="114300" simplePos="0" relativeHeight="251665408" behindDoc="1" locked="0" layoutInCell="1" allowOverlap="1" wp14:anchorId="2ABEF709" wp14:editId="3AE618DE">
            <wp:simplePos x="0" y="0"/>
            <wp:positionH relativeFrom="column">
              <wp:posOffset>3460750</wp:posOffset>
            </wp:positionH>
            <wp:positionV relativeFrom="paragraph">
              <wp:posOffset>33020</wp:posOffset>
            </wp:positionV>
            <wp:extent cx="3080385" cy="3080385"/>
            <wp:effectExtent l="0" t="0" r="5715" b="5715"/>
            <wp:wrapTight wrapText="bothSides">
              <wp:wrapPolygon edited="0">
                <wp:start x="0" y="0"/>
                <wp:lineTo x="0" y="21506"/>
                <wp:lineTo x="21506" y="21506"/>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mis Racing BA2 Product Image.jpg"/>
                    <pic:cNvPicPr/>
                  </pic:nvPicPr>
                  <pic:blipFill>
                    <a:blip r:embed="rId10">
                      <a:extLst>
                        <a:ext uri="{28A0092B-C50C-407E-A947-70E740481C1C}">
                          <a14:useLocalDpi xmlns:a14="http://schemas.microsoft.com/office/drawing/2010/main" val="0"/>
                        </a:ext>
                      </a:extLst>
                    </a:blip>
                    <a:stretch>
                      <a:fillRect/>
                    </a:stretch>
                  </pic:blipFill>
                  <pic:spPr>
                    <a:xfrm>
                      <a:off x="0" y="0"/>
                      <a:ext cx="3080385" cy="3080385"/>
                    </a:xfrm>
                    <a:prstGeom prst="rect">
                      <a:avLst/>
                    </a:prstGeom>
                  </pic:spPr>
                </pic:pic>
              </a:graphicData>
            </a:graphic>
            <wp14:sizeRelH relativeFrom="page">
              <wp14:pctWidth>0</wp14:pctWidth>
            </wp14:sizeRelH>
            <wp14:sizeRelV relativeFrom="page">
              <wp14:pctHeight>0</wp14:pctHeight>
            </wp14:sizeRelV>
          </wp:anchor>
        </w:drawing>
      </w:r>
    </w:p>
    <w:p w14:paraId="39003B13" w14:textId="407CAA75" w:rsidR="003B0154" w:rsidRDefault="00AD7D5A" w:rsidP="00C63217">
      <w:pPr>
        <w:tabs>
          <w:tab w:val="left" w:pos="7280"/>
        </w:tabs>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For Immediate Release</w:t>
      </w:r>
    </w:p>
    <w:p w14:paraId="057B8690" w14:textId="7CB4ED86" w:rsidR="003B0154" w:rsidRDefault="00AD7D5A" w:rsidP="00C63217">
      <w:pPr>
        <w:tabs>
          <w:tab w:val="left" w:pos="7280"/>
        </w:tabs>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12</w:t>
      </w:r>
      <w:r w:rsidRPr="00AD7D5A">
        <w:rPr>
          <w:rFonts w:ascii="Arial" w:eastAsia="Times New Roman" w:hAnsi="Arial" w:cs="Arial"/>
          <w:sz w:val="24"/>
          <w:szCs w:val="24"/>
          <w:vertAlign w:val="superscript"/>
        </w:rPr>
        <w:t>th</w:t>
      </w:r>
      <w:r w:rsidR="00A90535">
        <w:rPr>
          <w:rFonts w:ascii="Arial" w:eastAsia="Times New Roman" w:hAnsi="Arial" w:cs="Arial"/>
          <w:sz w:val="24"/>
          <w:szCs w:val="24"/>
        </w:rPr>
        <w:t xml:space="preserve"> May 2016</w:t>
      </w:r>
      <w:r>
        <w:rPr>
          <w:rFonts w:ascii="Arial" w:eastAsia="Times New Roman" w:hAnsi="Arial" w:cs="Arial"/>
          <w:sz w:val="24"/>
          <w:szCs w:val="24"/>
        </w:rPr>
        <w:t xml:space="preserve"> </w:t>
      </w:r>
    </w:p>
    <w:p w14:paraId="09469CCB" w14:textId="31EAB28C" w:rsidR="000E3F85" w:rsidRDefault="000E3F85" w:rsidP="00C63217">
      <w:pPr>
        <w:tabs>
          <w:tab w:val="left" w:pos="7280"/>
        </w:tabs>
        <w:autoSpaceDE w:val="0"/>
        <w:autoSpaceDN w:val="0"/>
        <w:adjustRightInd w:val="0"/>
        <w:spacing w:after="0"/>
        <w:rPr>
          <w:b/>
          <w:sz w:val="28"/>
          <w:szCs w:val="28"/>
        </w:rPr>
      </w:pPr>
      <w:bookmarkStart w:id="0" w:name="_GoBack"/>
      <w:bookmarkEnd w:id="0"/>
    </w:p>
    <w:p w14:paraId="564A147F" w14:textId="547E7246" w:rsidR="000E3F85" w:rsidRDefault="003B0154" w:rsidP="009267DA">
      <w:pPr>
        <w:tabs>
          <w:tab w:val="left" w:pos="7280"/>
        </w:tabs>
        <w:autoSpaceDE w:val="0"/>
        <w:autoSpaceDN w:val="0"/>
        <w:adjustRightInd w:val="0"/>
        <w:spacing w:after="0"/>
        <w:rPr>
          <w:rFonts w:ascii="Arial" w:eastAsia="Times New Roman" w:hAnsi="Arial" w:cs="Arial"/>
          <w:b/>
          <w:sz w:val="28"/>
          <w:szCs w:val="28"/>
        </w:rPr>
      </w:pPr>
      <w:r w:rsidRPr="00BE7878">
        <w:rPr>
          <w:b/>
          <w:sz w:val="28"/>
          <w:szCs w:val="28"/>
        </w:rPr>
        <w:t xml:space="preserve">Crewsaver, </w:t>
      </w:r>
      <w:r w:rsidR="00212700">
        <w:rPr>
          <w:b/>
          <w:sz w:val="28"/>
          <w:szCs w:val="28"/>
        </w:rPr>
        <w:t>T</w:t>
      </w:r>
      <w:r w:rsidRPr="00BE7878">
        <w:rPr>
          <w:b/>
          <w:sz w:val="28"/>
          <w:szCs w:val="28"/>
        </w:rPr>
        <w:t xml:space="preserve">echnical </w:t>
      </w:r>
      <w:r w:rsidR="00212700">
        <w:rPr>
          <w:b/>
          <w:sz w:val="28"/>
          <w:szCs w:val="28"/>
        </w:rPr>
        <w:t>S</w:t>
      </w:r>
      <w:r w:rsidRPr="00BE7878">
        <w:rPr>
          <w:b/>
          <w:sz w:val="28"/>
          <w:szCs w:val="28"/>
        </w:rPr>
        <w:t xml:space="preserve">upplier of Artemis Racing is </w:t>
      </w:r>
      <w:r w:rsidR="004309E6">
        <w:rPr>
          <w:b/>
          <w:sz w:val="28"/>
          <w:szCs w:val="28"/>
        </w:rPr>
        <w:t>proud to introduce its</w:t>
      </w:r>
      <w:r w:rsidR="000F5E5F">
        <w:rPr>
          <w:b/>
          <w:sz w:val="28"/>
          <w:szCs w:val="28"/>
        </w:rPr>
        <w:t xml:space="preserve"> pioneering</w:t>
      </w:r>
      <w:r w:rsidRPr="00BE7878">
        <w:rPr>
          <w:b/>
          <w:sz w:val="28"/>
          <w:szCs w:val="28"/>
        </w:rPr>
        <w:t xml:space="preserve"> new buoyancy aid</w:t>
      </w:r>
      <w:r w:rsidR="00DD5E10">
        <w:rPr>
          <w:b/>
          <w:sz w:val="28"/>
          <w:szCs w:val="28"/>
        </w:rPr>
        <w:t>s</w:t>
      </w:r>
      <w:r w:rsidRPr="00BE7878">
        <w:rPr>
          <w:b/>
          <w:sz w:val="28"/>
          <w:szCs w:val="28"/>
        </w:rPr>
        <w:t xml:space="preserve"> designed exclusively with Artemis Racing for the prestigious 35</w:t>
      </w:r>
      <w:r w:rsidRPr="00BE7878">
        <w:rPr>
          <w:b/>
          <w:sz w:val="28"/>
          <w:szCs w:val="28"/>
          <w:vertAlign w:val="superscript"/>
        </w:rPr>
        <w:t>th</w:t>
      </w:r>
      <w:r w:rsidRPr="00BE7878">
        <w:rPr>
          <w:b/>
          <w:sz w:val="28"/>
          <w:szCs w:val="28"/>
        </w:rPr>
        <w:t xml:space="preserve"> America</w:t>
      </w:r>
      <w:r w:rsidR="00376F64" w:rsidRPr="00BE7878">
        <w:rPr>
          <w:b/>
          <w:sz w:val="28"/>
          <w:szCs w:val="28"/>
        </w:rPr>
        <w:t>’</w:t>
      </w:r>
      <w:r w:rsidRPr="00BE7878">
        <w:rPr>
          <w:b/>
          <w:sz w:val="28"/>
          <w:szCs w:val="28"/>
        </w:rPr>
        <w:t xml:space="preserve">s Cup.  </w:t>
      </w:r>
    </w:p>
    <w:p w14:paraId="602B748C" w14:textId="77777777" w:rsidR="009267DA" w:rsidRPr="009267DA" w:rsidRDefault="009267DA" w:rsidP="009267DA">
      <w:pPr>
        <w:tabs>
          <w:tab w:val="left" w:pos="7280"/>
        </w:tabs>
        <w:autoSpaceDE w:val="0"/>
        <w:autoSpaceDN w:val="0"/>
        <w:adjustRightInd w:val="0"/>
        <w:spacing w:after="0"/>
        <w:rPr>
          <w:rFonts w:ascii="Arial" w:eastAsia="Times New Roman" w:hAnsi="Arial" w:cs="Arial"/>
          <w:b/>
          <w:sz w:val="28"/>
          <w:szCs w:val="28"/>
        </w:rPr>
      </w:pPr>
    </w:p>
    <w:p w14:paraId="24565FA0" w14:textId="48ECCFBD" w:rsidR="002F2BDC" w:rsidRDefault="00DD5E10" w:rsidP="003B0154">
      <w:r>
        <w:t xml:space="preserve">As </w:t>
      </w:r>
      <w:r w:rsidR="003B0154">
        <w:t xml:space="preserve">part </w:t>
      </w:r>
      <w:r w:rsidR="00835BED">
        <w:t xml:space="preserve">of </w:t>
      </w:r>
      <w:r w:rsidR="003B0154">
        <w:t xml:space="preserve">the exciting safety </w:t>
      </w:r>
      <w:r w:rsidR="00255592">
        <w:t xml:space="preserve">collaboration </w:t>
      </w:r>
      <w:r w:rsidR="00314414">
        <w:t>with Artemis Racin</w:t>
      </w:r>
      <w:r w:rsidR="00506FA3">
        <w:t xml:space="preserve">g, Crewsaver developed not </w:t>
      </w:r>
      <w:r w:rsidR="00314414">
        <w:t>one but two</w:t>
      </w:r>
      <w:r>
        <w:t xml:space="preserve"> armoured buoyancy aids </w:t>
      </w:r>
      <w:r w:rsidR="005C1BA0">
        <w:t>for the 35</w:t>
      </w:r>
      <w:r w:rsidR="005C1BA0" w:rsidRPr="005C1BA0">
        <w:rPr>
          <w:vertAlign w:val="superscript"/>
        </w:rPr>
        <w:t>th</w:t>
      </w:r>
      <w:r w:rsidR="005C1BA0">
        <w:t xml:space="preserve"> America’s Cup taking place in Bermuda</w:t>
      </w:r>
      <w:r w:rsidR="00255592">
        <w:t xml:space="preserve"> in</w:t>
      </w:r>
      <w:r>
        <w:t xml:space="preserve"> June 2017. </w:t>
      </w:r>
      <w:r w:rsidR="00647C58">
        <w:t xml:space="preserve">The DAME nominated </w:t>
      </w:r>
      <w:r w:rsidR="00647C58" w:rsidRPr="00647C58">
        <w:rPr>
          <w:b/>
        </w:rPr>
        <w:t>Artemis</w:t>
      </w:r>
      <w:r w:rsidR="000D1B3C">
        <w:rPr>
          <w:b/>
        </w:rPr>
        <w:t xml:space="preserve"> Racing</w:t>
      </w:r>
      <w:r w:rsidR="00647C58" w:rsidRPr="00647C58">
        <w:rPr>
          <w:b/>
        </w:rPr>
        <w:t xml:space="preserve"> </w:t>
      </w:r>
      <w:proofErr w:type="spellStart"/>
      <w:r w:rsidR="00647C58" w:rsidRPr="00647C58">
        <w:rPr>
          <w:b/>
        </w:rPr>
        <w:t>ErgoFit</w:t>
      </w:r>
      <w:proofErr w:type="spellEnd"/>
      <w:r w:rsidR="00647C58" w:rsidRPr="00647C58">
        <w:rPr>
          <w:b/>
        </w:rPr>
        <w:t xml:space="preserve"> 50N Extreme</w:t>
      </w:r>
      <w:r w:rsidR="00647C58">
        <w:t xml:space="preserve"> buoyancy </w:t>
      </w:r>
      <w:r w:rsidR="00902D88">
        <w:t xml:space="preserve">aid was introduced </w:t>
      </w:r>
      <w:r w:rsidR="00647C58">
        <w:t>during the Louis Vuitton America’s Cup</w:t>
      </w:r>
      <w:r w:rsidR="009F2855">
        <w:t xml:space="preserve"> World Series</w:t>
      </w:r>
      <w:r w:rsidR="00647C58">
        <w:t xml:space="preserve"> in Oman and is now joined by the </w:t>
      </w:r>
      <w:r w:rsidR="0000664D">
        <w:t xml:space="preserve">custom </w:t>
      </w:r>
      <w:r w:rsidR="002905D3">
        <w:rPr>
          <w:b/>
        </w:rPr>
        <w:t>Artemis</w:t>
      </w:r>
      <w:r w:rsidR="000D1B3C">
        <w:rPr>
          <w:b/>
        </w:rPr>
        <w:t xml:space="preserve"> Racing</w:t>
      </w:r>
      <w:r w:rsidR="002905D3">
        <w:rPr>
          <w:b/>
        </w:rPr>
        <w:t xml:space="preserve"> </w:t>
      </w:r>
      <w:r w:rsidR="002905D3" w:rsidRPr="002905D3">
        <w:rPr>
          <w:b/>
        </w:rPr>
        <w:t>BA2</w:t>
      </w:r>
      <w:r w:rsidR="0000664D" w:rsidRPr="002905D3">
        <w:rPr>
          <w:b/>
        </w:rPr>
        <w:t xml:space="preserve"> </w:t>
      </w:r>
      <w:r w:rsidR="002905D3" w:rsidRPr="002905D3">
        <w:rPr>
          <w:b/>
        </w:rPr>
        <w:t>50N</w:t>
      </w:r>
      <w:r w:rsidR="002905D3">
        <w:t xml:space="preserve"> </w:t>
      </w:r>
      <w:r w:rsidR="0000664D">
        <w:t>buoyancy aid</w:t>
      </w:r>
      <w:r w:rsidR="003B0154">
        <w:t xml:space="preserve">. </w:t>
      </w:r>
      <w:r w:rsidR="00926787">
        <w:t>Each buoyancy aid</w:t>
      </w:r>
      <w:r w:rsidR="00C538EB">
        <w:t xml:space="preserve"> offer</w:t>
      </w:r>
      <w:r w:rsidR="00926787">
        <w:t>s a different level</w:t>
      </w:r>
      <w:r w:rsidR="008524B6">
        <w:t xml:space="preserve"> of protection</w:t>
      </w:r>
      <w:r w:rsidR="00926787">
        <w:t>, giving the team a choice depending on</w:t>
      </w:r>
      <w:r w:rsidR="00030114">
        <w:t xml:space="preserve"> </w:t>
      </w:r>
      <w:r w:rsidR="00926787">
        <w:t xml:space="preserve">the </w:t>
      </w:r>
      <w:r w:rsidR="008524B6">
        <w:t>condition</w:t>
      </w:r>
      <w:r w:rsidR="00030114">
        <w:t>s</w:t>
      </w:r>
      <w:r w:rsidR="00926787">
        <w:t xml:space="preserve"> of</w:t>
      </w:r>
      <w:r w:rsidR="00A95284">
        <w:t xml:space="preserve"> the day</w:t>
      </w:r>
      <w:r w:rsidR="00030114">
        <w:t>.</w:t>
      </w:r>
      <w:r w:rsidR="002905D3">
        <w:t xml:space="preserve"> </w:t>
      </w:r>
      <w:r w:rsidR="00A975BE">
        <w:t xml:space="preserve">Through </w:t>
      </w:r>
      <w:proofErr w:type="spellStart"/>
      <w:r w:rsidR="00A975BE">
        <w:t>Crewsaver’s</w:t>
      </w:r>
      <w:proofErr w:type="spellEnd"/>
      <w:r w:rsidR="00A975BE">
        <w:t xml:space="preserve"> </w:t>
      </w:r>
      <w:r w:rsidR="00255592">
        <w:t xml:space="preserve">collaboration </w:t>
      </w:r>
      <w:r w:rsidR="00A975BE">
        <w:t xml:space="preserve">with Artemis Racing </w:t>
      </w:r>
      <w:r w:rsidR="002F2BDC">
        <w:t xml:space="preserve">the exciting decision has been made </w:t>
      </w:r>
      <w:r w:rsidR="00255592">
        <w:t xml:space="preserve">by Crewsaver </w:t>
      </w:r>
      <w:r w:rsidR="002F2BDC">
        <w:t xml:space="preserve">to make the </w:t>
      </w:r>
      <w:proofErr w:type="spellStart"/>
      <w:r w:rsidR="002F2BDC">
        <w:t>ErgoFit</w:t>
      </w:r>
      <w:proofErr w:type="spellEnd"/>
      <w:r w:rsidR="002F2BDC">
        <w:t xml:space="preserve"> 50N Extreme commercially</w:t>
      </w:r>
      <w:r w:rsidR="00506FA3">
        <w:t xml:space="preserve"> available</w:t>
      </w:r>
      <w:r w:rsidR="007E3224">
        <w:t>. As of September 2016 this will give</w:t>
      </w:r>
      <w:r w:rsidR="002F2BDC">
        <w:t xml:space="preserve"> everybody the opportunity to benefit from the same advanced safety and performance technology as an America’</w:t>
      </w:r>
      <w:r w:rsidR="00506FA3">
        <w:t>s Cup sailor.</w:t>
      </w:r>
    </w:p>
    <w:p w14:paraId="137DF48D" w14:textId="2F17B768" w:rsidR="00BC14C3" w:rsidRPr="009267DA" w:rsidRDefault="007D6613" w:rsidP="003B0154">
      <w:r w:rsidRPr="009267DA">
        <w:t xml:space="preserve">Iain Percy, Team Manager for Artemis Racing, </w:t>
      </w:r>
      <w:r w:rsidR="00255592" w:rsidRPr="009267DA">
        <w:t>comments:</w:t>
      </w:r>
      <w:r w:rsidR="000E74F6" w:rsidRPr="009267DA">
        <w:t xml:space="preserve"> “</w:t>
      </w:r>
      <w:r w:rsidR="00BC14C3" w:rsidRPr="009267DA">
        <w:t>Technology and innovation in the America’s Cup ha</w:t>
      </w:r>
      <w:r w:rsidR="00D73896" w:rsidRPr="009267DA">
        <w:t>ve</w:t>
      </w:r>
      <w:r w:rsidR="00BC14C3" w:rsidRPr="009267DA">
        <w:t xml:space="preserve"> taken </w:t>
      </w:r>
      <w:r w:rsidR="002B1245" w:rsidRPr="009267DA">
        <w:t xml:space="preserve">a </w:t>
      </w:r>
      <w:r w:rsidR="00BC14C3" w:rsidRPr="009267DA">
        <w:t xml:space="preserve">huge step forward over the last few years, </w:t>
      </w:r>
      <w:r w:rsidR="002B1245" w:rsidRPr="009267DA">
        <w:t>but</w:t>
      </w:r>
      <w:r w:rsidR="00BC14C3" w:rsidRPr="009267DA">
        <w:t xml:space="preserve"> the </w:t>
      </w:r>
      <w:r w:rsidR="000E74F6" w:rsidRPr="009267DA">
        <w:t xml:space="preserve">technology for </w:t>
      </w:r>
      <w:r w:rsidR="002B1245" w:rsidRPr="009267DA">
        <w:t xml:space="preserve">commercially available </w:t>
      </w:r>
      <w:r w:rsidR="00BC14C3" w:rsidRPr="009267DA">
        <w:t xml:space="preserve">safety equipment </w:t>
      </w:r>
      <w:r w:rsidR="000E74F6" w:rsidRPr="009267DA">
        <w:t>did not meet our team</w:t>
      </w:r>
      <w:r w:rsidR="00255592" w:rsidRPr="009267DA">
        <w:t>'s</w:t>
      </w:r>
      <w:r w:rsidR="000E74F6" w:rsidRPr="009267DA">
        <w:t xml:space="preserve"> needs. </w:t>
      </w:r>
      <w:r w:rsidR="00BC14C3" w:rsidRPr="009267DA">
        <w:t xml:space="preserve"> </w:t>
      </w:r>
      <w:r w:rsidR="000E74F6" w:rsidRPr="009267DA">
        <w:t>With Crewsaver, w</w:t>
      </w:r>
      <w:r w:rsidR="00BC14C3" w:rsidRPr="009267DA">
        <w:t xml:space="preserve">e wanted to </w:t>
      </w:r>
      <w:r w:rsidR="00255592" w:rsidRPr="009267DA">
        <w:t>find a supplier able to develop</w:t>
      </w:r>
      <w:r w:rsidR="00BC14C3" w:rsidRPr="009267DA">
        <w:t xml:space="preserve"> a best in class series of equipment that meets the demands of this new era of performance sailing. </w:t>
      </w:r>
      <w:proofErr w:type="spellStart"/>
      <w:r w:rsidR="00BC14C3" w:rsidRPr="009267DA">
        <w:t>Crewsaver’s</w:t>
      </w:r>
      <w:proofErr w:type="spellEnd"/>
      <w:r w:rsidR="00BC14C3" w:rsidRPr="009267DA">
        <w:t xml:space="preserve"> dedication to this project has impressed us all and we are extremely proud of the </w:t>
      </w:r>
      <w:r w:rsidR="00255592" w:rsidRPr="009267DA">
        <w:t>collaboration</w:t>
      </w:r>
      <w:r w:rsidR="00BC14C3" w:rsidRPr="009267DA">
        <w:t>.</w:t>
      </w:r>
      <w:r w:rsidR="000E74F6" w:rsidRPr="009267DA">
        <w:t>”</w:t>
      </w:r>
    </w:p>
    <w:p w14:paraId="32376D55" w14:textId="3725CDEA" w:rsidR="00506FA3" w:rsidRPr="00506FA3" w:rsidRDefault="00506FA3" w:rsidP="003B0154">
      <w:pPr>
        <w:rPr>
          <w:i/>
        </w:rPr>
      </w:pPr>
      <w:r>
        <w:t xml:space="preserve">Ross Wilkinson, Managing Director of Crewsaver says </w:t>
      </w:r>
      <w:r w:rsidRPr="009267DA">
        <w:t xml:space="preserve">“We are immensely proud of what has been achieved both by the Crewsaver designers and the Artemis Racing team. The Artemis </w:t>
      </w:r>
      <w:r w:rsidR="00EF1121" w:rsidRPr="009267DA">
        <w:t xml:space="preserve">Racing </w:t>
      </w:r>
      <w:r w:rsidRPr="009267DA">
        <w:t>buoyancy aids are a result of over 16 months of hard work and is an impressive piece of engineering combining the very best in safety features, performance and style”.</w:t>
      </w:r>
    </w:p>
    <w:p w14:paraId="6DDD654F" w14:textId="122C6AFD" w:rsidR="00506FA3" w:rsidRPr="00506FA3" w:rsidRDefault="00506FA3" w:rsidP="003B0154">
      <w:pPr>
        <w:rPr>
          <w:b/>
        </w:rPr>
      </w:pPr>
      <w:r w:rsidRPr="00506FA3">
        <w:rPr>
          <w:b/>
        </w:rPr>
        <w:t>Armour</w:t>
      </w:r>
    </w:p>
    <w:p w14:paraId="67C4B969" w14:textId="3AEE1A0B" w:rsidR="00D049B8" w:rsidRDefault="003B0154" w:rsidP="003B0154">
      <w:r>
        <w:t>The extreme foiling catamarans on</w:t>
      </w:r>
      <w:r w:rsidR="005E2B85">
        <w:t xml:space="preserve"> which the team operates create</w:t>
      </w:r>
      <w:r>
        <w:t xml:space="preserve"> </w:t>
      </w:r>
      <w:r w:rsidR="005E2B85">
        <w:t>a challenging environment requiring</w:t>
      </w:r>
      <w:r>
        <w:t xml:space="preserve"> the very best in cutting edge performance </w:t>
      </w:r>
      <w:r w:rsidR="00EE574C">
        <w:t>from its safety equipment</w:t>
      </w:r>
      <w:r>
        <w:t xml:space="preserve">. The bespoke Artemis </w:t>
      </w:r>
      <w:r w:rsidR="000D1B3C">
        <w:t xml:space="preserve">Racing </w:t>
      </w:r>
      <w:r w:rsidR="008B54E8">
        <w:t xml:space="preserve">BA2 </w:t>
      </w:r>
      <w:r w:rsidR="00926787">
        <w:t xml:space="preserve">50N </w:t>
      </w:r>
      <w:r w:rsidR="00253403">
        <w:t>has a removable</w:t>
      </w:r>
      <w:r w:rsidR="00030114">
        <w:t xml:space="preserve"> </w:t>
      </w:r>
      <w:r w:rsidR="007E3224">
        <w:t xml:space="preserve">Force Field </w:t>
      </w:r>
      <w:r w:rsidR="00902D88">
        <w:t xml:space="preserve">CE </w:t>
      </w:r>
      <w:r w:rsidR="00030114">
        <w:t>level 2</w:t>
      </w:r>
      <w:r w:rsidR="00902D88">
        <w:t xml:space="preserve"> full back protector</w:t>
      </w:r>
      <w:r>
        <w:t xml:space="preserve">, whilst </w:t>
      </w:r>
      <w:r w:rsidR="00EE574C">
        <w:t xml:space="preserve">articulated high density </w:t>
      </w:r>
      <w:r>
        <w:t xml:space="preserve">foam </w:t>
      </w:r>
      <w:r w:rsidR="00902D88">
        <w:t xml:space="preserve">also </w:t>
      </w:r>
      <w:r>
        <w:t>protects the team’</w:t>
      </w:r>
      <w:r w:rsidR="00EE574C">
        <w:t>s front and sides</w:t>
      </w:r>
      <w:r w:rsidR="00645598">
        <w:t xml:space="preserve"> from impact</w:t>
      </w:r>
      <w:r w:rsidR="00D049B8">
        <w:t>.</w:t>
      </w:r>
      <w:r w:rsidR="0000664D">
        <w:t xml:space="preserve"> The shorter profile Artemis </w:t>
      </w:r>
      <w:r w:rsidR="000D1B3C">
        <w:t xml:space="preserve">Racing </w:t>
      </w:r>
      <w:proofErr w:type="spellStart"/>
      <w:r w:rsidR="0000664D">
        <w:t>ErgoFit</w:t>
      </w:r>
      <w:proofErr w:type="spellEnd"/>
      <w:r w:rsidR="0000664D">
        <w:t xml:space="preserve"> 50N Extreme </w:t>
      </w:r>
      <w:r w:rsidR="002905D3">
        <w:t xml:space="preserve">provides </w:t>
      </w:r>
      <w:r w:rsidR="007E3224">
        <w:t xml:space="preserve">Force Field </w:t>
      </w:r>
      <w:r w:rsidR="002905D3">
        <w:t xml:space="preserve">CE level 1 back protection with high density impact foam in the front panels. </w:t>
      </w:r>
    </w:p>
    <w:p w14:paraId="156E0E79" w14:textId="3A2DE8A9" w:rsidR="00C40722" w:rsidRDefault="00C40722" w:rsidP="003B0154">
      <w:pPr>
        <w:rPr>
          <w:b/>
        </w:rPr>
      </w:pPr>
      <w:r>
        <w:rPr>
          <w:noProof/>
          <w:lang w:val="en-US" w:eastAsia="en-US"/>
        </w:rPr>
        <w:lastRenderedPageBreak/>
        <w:drawing>
          <wp:anchor distT="0" distB="0" distL="114300" distR="114300" simplePos="0" relativeHeight="251669504" behindDoc="0" locked="0" layoutInCell="1" allowOverlap="1" wp14:anchorId="0E4377C9" wp14:editId="31AC0CAB">
            <wp:simplePos x="0" y="0"/>
            <wp:positionH relativeFrom="column">
              <wp:posOffset>39370</wp:posOffset>
            </wp:positionH>
            <wp:positionV relativeFrom="paragraph">
              <wp:posOffset>-461645</wp:posOffset>
            </wp:positionV>
            <wp:extent cx="6702425" cy="183007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6702425" cy="1830070"/>
                    </a:xfrm>
                    <a:prstGeom prst="rect">
                      <a:avLst/>
                    </a:prstGeom>
                  </pic:spPr>
                </pic:pic>
              </a:graphicData>
            </a:graphic>
            <wp14:sizeRelH relativeFrom="page">
              <wp14:pctWidth>0</wp14:pctWidth>
            </wp14:sizeRelH>
            <wp14:sizeRelV relativeFrom="page">
              <wp14:pctHeight>0</wp14:pctHeight>
            </wp14:sizeRelV>
          </wp:anchor>
        </w:drawing>
      </w:r>
    </w:p>
    <w:p w14:paraId="32D78C41" w14:textId="4D11296D" w:rsidR="00506FA3" w:rsidRPr="00506FA3" w:rsidRDefault="00506FA3" w:rsidP="003B0154">
      <w:pPr>
        <w:rPr>
          <w:b/>
        </w:rPr>
      </w:pPr>
      <w:r w:rsidRPr="00506FA3">
        <w:rPr>
          <w:b/>
        </w:rPr>
        <w:t>Air Supply Systems</w:t>
      </w:r>
    </w:p>
    <w:p w14:paraId="372D1177" w14:textId="2D6298D6" w:rsidR="00852185" w:rsidRDefault="00376F64" w:rsidP="003B0154">
      <w:r>
        <w:t>The</w:t>
      </w:r>
      <w:r w:rsidR="00902D88">
        <w:t xml:space="preserve"> </w:t>
      </w:r>
      <w:r w:rsidR="002905D3">
        <w:t xml:space="preserve">Artemis </w:t>
      </w:r>
      <w:r w:rsidR="000D1B3C">
        <w:t xml:space="preserve">Racing </w:t>
      </w:r>
      <w:r w:rsidR="002905D3">
        <w:t xml:space="preserve">BA2 50N </w:t>
      </w:r>
      <w:r>
        <w:t xml:space="preserve">is designed </w:t>
      </w:r>
      <w:r w:rsidR="00637EBD">
        <w:t>to be used in conjunction with a compressed air carbon cylinder and regulator. The cylinder is positioned o</w:t>
      </w:r>
      <w:r w:rsidR="00030114">
        <w:t xml:space="preserve">n the back </w:t>
      </w:r>
      <w:r w:rsidR="005E2B85">
        <w:t xml:space="preserve">covered by a </w:t>
      </w:r>
      <w:r w:rsidR="00637EBD">
        <w:t>super-stretch neoprene pocket to reduce drag and snag risks. The low p</w:t>
      </w:r>
      <w:r w:rsidR="002E437F">
        <w:t xml:space="preserve">ressure hose runs over the </w:t>
      </w:r>
      <w:r w:rsidR="00637EBD">
        <w:t xml:space="preserve">shoulder and is protected by a </w:t>
      </w:r>
      <w:r w:rsidR="004046BD">
        <w:t xml:space="preserve">neoprene </w:t>
      </w:r>
      <w:r w:rsidR="0016400D">
        <w:t>shoulder panel with a</w:t>
      </w:r>
      <w:r w:rsidR="00255592">
        <w:t xml:space="preserve"> </w:t>
      </w:r>
      <w:r w:rsidR="00637EBD">
        <w:t>burst zip</w:t>
      </w:r>
      <w:r w:rsidR="00902D88">
        <w:t xml:space="preserve"> for ease of release</w:t>
      </w:r>
      <w:r w:rsidR="00D049B8">
        <w:t>.</w:t>
      </w:r>
      <w:r w:rsidR="00637EBD">
        <w:t xml:space="preserve"> The second stage with mouthpiece is located in a custom </w:t>
      </w:r>
      <w:r w:rsidR="00D049B8">
        <w:t xml:space="preserve">3D </w:t>
      </w:r>
      <w:r w:rsidR="00637EBD">
        <w:t xml:space="preserve">pouch on the chest of the buoyancy </w:t>
      </w:r>
      <w:r w:rsidR="00902D88">
        <w:t xml:space="preserve">aid for hands free access </w:t>
      </w:r>
      <w:r w:rsidR="002E437F">
        <w:t>allow</w:t>
      </w:r>
      <w:r w:rsidR="00902D88">
        <w:t>ing</w:t>
      </w:r>
      <w:r w:rsidR="002E437F">
        <w:t xml:space="preserve"> full freedom of movement</w:t>
      </w:r>
      <w:r w:rsidR="00902D88">
        <w:t xml:space="preserve"> for the wearer</w:t>
      </w:r>
      <w:r w:rsidR="002E437F">
        <w:t xml:space="preserve">. </w:t>
      </w:r>
    </w:p>
    <w:p w14:paraId="41708647" w14:textId="2B766B8F" w:rsidR="002905D3" w:rsidRDefault="002905D3" w:rsidP="003B0154">
      <w:r>
        <w:t xml:space="preserve">The Artemis </w:t>
      </w:r>
      <w:r w:rsidR="000D1B3C">
        <w:t xml:space="preserve">Racing </w:t>
      </w:r>
      <w:proofErr w:type="spellStart"/>
      <w:r>
        <w:t>ErgoFit</w:t>
      </w:r>
      <w:proofErr w:type="spellEnd"/>
      <w:r>
        <w:t xml:space="preserve"> 50N Extreme can also be used with and wit</w:t>
      </w:r>
      <w:r w:rsidR="00902D88">
        <w:t xml:space="preserve">hout an air supply system where a smaller cylinder can be </w:t>
      </w:r>
      <w:r>
        <w:t>mounted on the chest of the buoyancy aid. The integrated regulator on the front of the jacket also</w:t>
      </w:r>
      <w:r w:rsidR="00835A8E">
        <w:t xml:space="preserve"> allows for hands free use. In instances where</w:t>
      </w:r>
      <w:r>
        <w:t xml:space="preserve"> the air system is not required it can simply be removed by unzipping the pouch from the main buoyancy aid. </w:t>
      </w:r>
    </w:p>
    <w:p w14:paraId="266F194F" w14:textId="27027D8D" w:rsidR="00506FA3" w:rsidRPr="00506FA3" w:rsidRDefault="00506FA3" w:rsidP="003B0154">
      <w:pPr>
        <w:rPr>
          <w:b/>
        </w:rPr>
      </w:pPr>
      <w:r w:rsidRPr="00506FA3">
        <w:rPr>
          <w:b/>
        </w:rPr>
        <w:t>Design</w:t>
      </w:r>
    </w:p>
    <w:p w14:paraId="5703D207" w14:textId="3FAD6FA5" w:rsidR="00852185" w:rsidRDefault="00902D88" w:rsidP="003B0154">
      <w:r>
        <w:t>B</w:t>
      </w:r>
      <w:r w:rsidR="00381CAB">
        <w:t>oth</w:t>
      </w:r>
      <w:r w:rsidR="00852185">
        <w:t xml:space="preserve"> buoyancy aid</w:t>
      </w:r>
      <w:r w:rsidR="00381CAB">
        <w:t>s</w:t>
      </w:r>
      <w:r w:rsidR="007C2B8D">
        <w:t xml:space="preserve"> are low profile with </w:t>
      </w:r>
      <w:r>
        <w:t>stretch-to-fit designs</w:t>
      </w:r>
      <w:r w:rsidR="007C2B8D">
        <w:t xml:space="preserve"> and approved to the CE ISO 12402 standard. H</w:t>
      </w:r>
      <w:r w:rsidR="004046BD">
        <w:t xml:space="preserve">igh visibility shoulder panels and </w:t>
      </w:r>
      <w:r w:rsidR="005E2B85">
        <w:t xml:space="preserve">various equipment </w:t>
      </w:r>
      <w:r w:rsidR="00852185">
        <w:t xml:space="preserve">attachment points </w:t>
      </w:r>
      <w:r w:rsidR="007C2B8D">
        <w:t xml:space="preserve">provide easy access to safety knives and </w:t>
      </w:r>
      <w:r>
        <w:t xml:space="preserve">communication </w:t>
      </w:r>
      <w:r w:rsidR="00852185">
        <w:t>equipment</w:t>
      </w:r>
      <w:r w:rsidR="002459D8">
        <w:t>. T</w:t>
      </w:r>
      <w:r w:rsidR="00D40FB1">
        <w:t xml:space="preserve">he </w:t>
      </w:r>
      <w:r w:rsidR="00642000">
        <w:t xml:space="preserve">concealed </w:t>
      </w:r>
      <w:r w:rsidR="00FC5FFD">
        <w:t>rear pocket</w:t>
      </w:r>
      <w:r w:rsidR="002459D8">
        <w:t xml:space="preserve"> found on each buoyancy aid</w:t>
      </w:r>
      <w:r w:rsidR="00FC5FFD">
        <w:t xml:space="preserve"> </w:t>
      </w:r>
      <w:r w:rsidR="002459D8">
        <w:t xml:space="preserve">also </w:t>
      </w:r>
      <w:r w:rsidR="00D40FB1">
        <w:t xml:space="preserve">offers great storage for a </w:t>
      </w:r>
      <w:r w:rsidR="002E437F">
        <w:t>hydration pack</w:t>
      </w:r>
      <w:r w:rsidR="004309E6">
        <w:t xml:space="preserve"> where the shoulder panels act</w:t>
      </w:r>
      <w:r w:rsidR="00914710">
        <w:t xml:space="preserve"> as a secure hydration tube exit.</w:t>
      </w:r>
    </w:p>
    <w:p w14:paraId="7E6E471B" w14:textId="509DA633" w:rsidR="00FC5FFD" w:rsidRDefault="00852185" w:rsidP="003B0154">
      <w:r>
        <w:t xml:space="preserve">Airflow technology </w:t>
      </w:r>
      <w:r w:rsidR="004046BD">
        <w:t xml:space="preserve">has been </w:t>
      </w:r>
      <w:r w:rsidR="00381CAB">
        <w:t xml:space="preserve">applied throughout </w:t>
      </w:r>
      <w:r w:rsidR="007A5E31">
        <w:t xml:space="preserve">and has been combined </w:t>
      </w:r>
      <w:r>
        <w:t>with</w:t>
      </w:r>
      <w:r w:rsidR="00381CAB">
        <w:t xml:space="preserve"> stretch mesh side panels to allow </w:t>
      </w:r>
      <w:r>
        <w:t>the transfer of heat</w:t>
      </w:r>
      <w:r w:rsidR="00381CAB">
        <w:t>. This technology will help</w:t>
      </w:r>
      <w:r>
        <w:t xml:space="preserve"> the team to regulate their </w:t>
      </w:r>
      <w:r w:rsidR="00C538EB">
        <w:t xml:space="preserve">body </w:t>
      </w:r>
      <w:r>
        <w:t>temperature</w:t>
      </w:r>
      <w:r w:rsidR="00D049B8">
        <w:t xml:space="preserve"> during the exertions</w:t>
      </w:r>
      <w:r>
        <w:t xml:space="preserve"> of racing in a range of climates. </w:t>
      </w:r>
    </w:p>
    <w:p w14:paraId="2B0BBE79" w14:textId="5C639383" w:rsidR="00644404" w:rsidRPr="003B0154" w:rsidRDefault="00C40722" w:rsidP="003B0154">
      <w:r>
        <w:rPr>
          <w:rFonts w:ascii="Arial" w:hAnsi="Arial" w:cs="Arial"/>
          <w:noProof/>
          <w:lang w:val="en-US" w:eastAsia="en-US"/>
        </w:rPr>
        <w:drawing>
          <wp:anchor distT="0" distB="0" distL="114300" distR="114300" simplePos="0" relativeHeight="251664384" behindDoc="1" locked="0" layoutInCell="1" allowOverlap="1" wp14:anchorId="5118BD06" wp14:editId="731EF8AE">
            <wp:simplePos x="0" y="0"/>
            <wp:positionH relativeFrom="column">
              <wp:posOffset>-31750</wp:posOffset>
            </wp:positionH>
            <wp:positionV relativeFrom="paragraph">
              <wp:posOffset>441325</wp:posOffset>
            </wp:positionV>
            <wp:extent cx="6645910" cy="2573020"/>
            <wp:effectExtent l="0" t="0" r="2540" b="0"/>
            <wp:wrapTight wrapText="bothSides">
              <wp:wrapPolygon edited="0">
                <wp:start x="0" y="0"/>
                <wp:lineTo x="0" y="21429"/>
                <wp:lineTo x="21546" y="21429"/>
                <wp:lineTo x="215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0_ArtemisRange.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2573020"/>
                    </a:xfrm>
                    <a:prstGeom prst="rect">
                      <a:avLst/>
                    </a:prstGeom>
                  </pic:spPr>
                </pic:pic>
              </a:graphicData>
            </a:graphic>
            <wp14:sizeRelH relativeFrom="page">
              <wp14:pctWidth>0</wp14:pctWidth>
            </wp14:sizeRelH>
            <wp14:sizeRelV relativeFrom="page">
              <wp14:pctHeight>0</wp14:pctHeight>
            </wp14:sizeRelV>
          </wp:anchor>
        </w:drawing>
      </w:r>
    </w:p>
    <w:p w14:paraId="6718DF97" w14:textId="1EF9489E" w:rsidR="00C92D88" w:rsidRDefault="00C92D88" w:rsidP="00C92D88">
      <w:pPr>
        <w:tabs>
          <w:tab w:val="left" w:pos="7280"/>
        </w:tabs>
        <w:autoSpaceDE w:val="0"/>
        <w:autoSpaceDN w:val="0"/>
        <w:adjustRightInd w:val="0"/>
        <w:spacing w:after="0"/>
        <w:rPr>
          <w:rFonts w:ascii="Arial" w:eastAsia="Times New Roman" w:hAnsi="Arial" w:cs="Arial"/>
          <w:sz w:val="28"/>
          <w:szCs w:val="28"/>
        </w:rPr>
      </w:pPr>
    </w:p>
    <w:p w14:paraId="19A163A3" w14:textId="75F04C41" w:rsidR="004E1876" w:rsidRDefault="00C40722" w:rsidP="00644404">
      <w:pPr>
        <w:tabs>
          <w:tab w:val="left" w:pos="2376"/>
        </w:tabs>
        <w:rPr>
          <w:rFonts w:ascii="Arial" w:hAnsi="Arial" w:cs="Arial"/>
        </w:rPr>
      </w:pPr>
      <w:r>
        <w:rPr>
          <w:noProof/>
          <w:lang w:val="en-US" w:eastAsia="en-US"/>
        </w:rPr>
        <w:lastRenderedPageBreak/>
        <w:drawing>
          <wp:anchor distT="0" distB="0" distL="114300" distR="114300" simplePos="0" relativeHeight="251671552" behindDoc="0" locked="0" layoutInCell="1" allowOverlap="1" wp14:anchorId="1EAA4A3C" wp14:editId="2B9F1253">
            <wp:simplePos x="0" y="0"/>
            <wp:positionH relativeFrom="column">
              <wp:posOffset>3175</wp:posOffset>
            </wp:positionH>
            <wp:positionV relativeFrom="paragraph">
              <wp:posOffset>-309245</wp:posOffset>
            </wp:positionV>
            <wp:extent cx="6702425" cy="183007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6702425" cy="1830070"/>
                    </a:xfrm>
                    <a:prstGeom prst="rect">
                      <a:avLst/>
                    </a:prstGeom>
                  </pic:spPr>
                </pic:pic>
              </a:graphicData>
            </a:graphic>
            <wp14:sizeRelH relativeFrom="page">
              <wp14:pctWidth>0</wp14:pctWidth>
            </wp14:sizeRelH>
            <wp14:sizeRelV relativeFrom="page">
              <wp14:pctHeight>0</wp14:pctHeight>
            </wp14:sizeRelV>
          </wp:anchor>
        </w:drawing>
      </w:r>
    </w:p>
    <w:p w14:paraId="340811A3" w14:textId="5CB3B416" w:rsidR="00644404" w:rsidRDefault="00644404" w:rsidP="00644404">
      <w:pPr>
        <w:tabs>
          <w:tab w:val="left" w:pos="2376"/>
        </w:tabs>
        <w:rPr>
          <w:rFonts w:ascii="Arial" w:hAnsi="Arial" w:cs="Arial"/>
        </w:rPr>
      </w:pPr>
      <w:r>
        <w:rPr>
          <w:rFonts w:ascii="Arial" w:hAnsi="Arial" w:cs="Arial"/>
        </w:rPr>
        <w:t>ENDS//</w:t>
      </w:r>
    </w:p>
    <w:p w14:paraId="6E604715" w14:textId="181D7088" w:rsidR="005B5BD2" w:rsidRPr="00644404" w:rsidRDefault="005B5BD2" w:rsidP="00644404">
      <w:pPr>
        <w:tabs>
          <w:tab w:val="left" w:pos="2376"/>
        </w:tabs>
        <w:rPr>
          <w:rFonts w:ascii="Arial" w:hAnsi="Arial" w:cs="Arial"/>
        </w:rPr>
      </w:pPr>
      <w:r>
        <w:rPr>
          <w:rFonts w:ascii="Arial" w:eastAsia="Times New Roman" w:hAnsi="Arial" w:cs="Arial"/>
          <w:b/>
          <w:sz w:val="16"/>
          <w:szCs w:val="16"/>
        </w:rPr>
        <w:t>For media information, hi-res images or product tests please contact:</w:t>
      </w:r>
    </w:p>
    <w:p w14:paraId="7E93F58C"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p>
    <w:p w14:paraId="0D40050E"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6C0EB40A"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Hazel Proudlock, Marketing </w:t>
      </w:r>
      <w:proofErr w:type="spellStart"/>
      <w:r>
        <w:rPr>
          <w:rFonts w:ascii="Arial" w:eastAsia="Times New Roman" w:hAnsi="Arial" w:cs="Arial"/>
          <w:sz w:val="16"/>
          <w:szCs w:val="16"/>
        </w:rPr>
        <w:t>Dept</w:t>
      </w:r>
      <w:proofErr w:type="spellEnd"/>
    </w:p>
    <w:p w14:paraId="0B1DC831" w14:textId="5B109A89"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820000</w:t>
      </w:r>
    </w:p>
    <w:p w14:paraId="1095AA4A"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2" w:history="1">
        <w:r w:rsidRPr="007A39FB">
          <w:rPr>
            <w:rStyle w:val="Hyperlink"/>
            <w:rFonts w:ascii="Arial" w:eastAsia="Times New Roman" w:hAnsi="Arial" w:cs="Arial"/>
            <w:sz w:val="16"/>
            <w:szCs w:val="16"/>
            <w:lang w:val="de-DE"/>
          </w:rPr>
          <w:t>hazel.proudlock@survitecgroup.com</w:t>
        </w:r>
      </w:hyperlink>
    </w:p>
    <w:p w14:paraId="58B28BFC"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lang w:val="de-DE"/>
        </w:rPr>
      </w:pPr>
    </w:p>
    <w:p w14:paraId="54B117BD"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28E89BA8"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lang w:val="de-DE"/>
        </w:rPr>
      </w:pPr>
    </w:p>
    <w:p w14:paraId="7EA84861"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18EDB4F7"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724427CB"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3" w:history="1">
        <w:r>
          <w:rPr>
            <w:rStyle w:val="Hyperlink"/>
            <w:rFonts w:ascii="Arial" w:eastAsia="Times New Roman" w:hAnsi="Arial" w:cs="Arial"/>
            <w:sz w:val="16"/>
            <w:szCs w:val="16"/>
          </w:rPr>
          <w:t>Alison@marineadagency.com</w:t>
        </w:r>
      </w:hyperlink>
    </w:p>
    <w:p w14:paraId="378A9480" w14:textId="68131231" w:rsidR="005B5BD2" w:rsidRDefault="005B5BD2" w:rsidP="003B0154">
      <w:pPr>
        <w:tabs>
          <w:tab w:val="left" w:pos="7280"/>
        </w:tabs>
        <w:autoSpaceDE w:val="0"/>
        <w:autoSpaceDN w:val="0"/>
        <w:adjustRightInd w:val="0"/>
        <w:spacing w:after="0"/>
        <w:ind w:right="-330"/>
        <w:rPr>
          <w:rFonts w:ascii="Arial" w:eastAsia="Times New Roman" w:hAnsi="Arial" w:cs="Arial"/>
          <w:sz w:val="16"/>
          <w:szCs w:val="16"/>
        </w:rPr>
      </w:pPr>
    </w:p>
    <w:p w14:paraId="09248846" w14:textId="77777777" w:rsidR="005B5BD2" w:rsidRDefault="005B5BD2" w:rsidP="005B5BD2">
      <w:pPr>
        <w:tabs>
          <w:tab w:val="left" w:pos="7280"/>
        </w:tabs>
        <w:autoSpaceDE w:val="0"/>
        <w:autoSpaceDN w:val="0"/>
        <w:adjustRightInd w:val="0"/>
        <w:spacing w:after="0"/>
        <w:rPr>
          <w:rFonts w:ascii="Arial" w:eastAsia="Times New Roman" w:hAnsi="Arial" w:cs="Arial"/>
          <w:b/>
          <w:sz w:val="16"/>
          <w:szCs w:val="16"/>
        </w:rPr>
      </w:pPr>
    </w:p>
    <w:p w14:paraId="598C8D71" w14:textId="77777777" w:rsidR="005B5BD2" w:rsidRDefault="005B5BD2" w:rsidP="005B5BD2">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001B01BF"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p>
    <w:p w14:paraId="271E99C3" w14:textId="578B7987"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5BFD891C"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p>
    <w:p w14:paraId="2881D309" w14:textId="5FB027DE"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789CE46" w14:textId="77777777" w:rsidR="005B5BD2" w:rsidRDefault="005B5BD2" w:rsidP="005B5BD2">
      <w:pPr>
        <w:tabs>
          <w:tab w:val="left" w:pos="7280"/>
        </w:tabs>
        <w:autoSpaceDE w:val="0"/>
        <w:autoSpaceDN w:val="0"/>
        <w:adjustRightInd w:val="0"/>
        <w:spacing w:after="0"/>
        <w:rPr>
          <w:rFonts w:ascii="Arial" w:eastAsia="Times New Roman" w:hAnsi="Arial" w:cs="Arial"/>
          <w:sz w:val="16"/>
          <w:szCs w:val="16"/>
        </w:rPr>
      </w:pPr>
    </w:p>
    <w:p w14:paraId="1CBB0A48" w14:textId="14809A46"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0A3EDE1D" w14:textId="1C4CCD9E" w:rsidR="005B5BD2" w:rsidRDefault="005B5BD2" w:rsidP="005B5BD2">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4978F260" w14:textId="77777777" w:rsidR="009267DA" w:rsidRDefault="009267DA" w:rsidP="009267DA">
      <w:pPr>
        <w:tabs>
          <w:tab w:val="left" w:pos="7280"/>
        </w:tabs>
        <w:autoSpaceDE w:val="0"/>
        <w:autoSpaceDN w:val="0"/>
        <w:adjustRightInd w:val="0"/>
        <w:spacing w:after="0"/>
        <w:rPr>
          <w:rFonts w:ascii="Arial" w:eastAsia="Times New Roman" w:hAnsi="Arial" w:cs="Arial"/>
          <w:b/>
          <w:sz w:val="16"/>
          <w:szCs w:val="16"/>
        </w:rPr>
      </w:pPr>
    </w:p>
    <w:p w14:paraId="22887947" w14:textId="3A0992AD" w:rsidR="00C92D88" w:rsidRPr="009267DA" w:rsidRDefault="005B5BD2" w:rsidP="009267DA">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r w:rsidR="00CB5621">
        <w:rPr>
          <w:rFonts w:ascii="Arial" w:eastAsia="Times New Roman" w:hAnsi="Arial" w:cs="Arial"/>
          <w:noProof/>
          <w:sz w:val="16"/>
          <w:szCs w:val="16"/>
          <w:lang w:val="en-US" w:eastAsia="en-US"/>
        </w:rPr>
        <w:drawing>
          <wp:anchor distT="0" distB="0" distL="114300" distR="114300" simplePos="0" relativeHeight="251658240" behindDoc="1" locked="1" layoutInCell="1" allowOverlap="1" wp14:anchorId="2C2ADE69" wp14:editId="5F1A683C">
            <wp:simplePos x="0" y="0"/>
            <wp:positionH relativeFrom="column">
              <wp:posOffset>35560</wp:posOffset>
            </wp:positionH>
            <wp:positionV relativeFrom="page">
              <wp:posOffset>8056245</wp:posOffset>
            </wp:positionV>
            <wp:extent cx="6663055" cy="1774190"/>
            <wp:effectExtent l="0" t="0" r="4445" b="0"/>
            <wp:wrapTight wrapText="bothSides">
              <wp:wrapPolygon edited="0">
                <wp:start x="0" y="0"/>
                <wp:lineTo x="0" y="21337"/>
                <wp:lineTo x="21553" y="21337"/>
                <wp:lineTo x="215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_2.jpg"/>
                    <pic:cNvPicPr/>
                  </pic:nvPicPr>
                  <pic:blipFill>
                    <a:blip r:embed="rId14">
                      <a:extLst>
                        <a:ext uri="{28A0092B-C50C-407E-A947-70E740481C1C}">
                          <a14:useLocalDpi xmlns:a14="http://schemas.microsoft.com/office/drawing/2010/main" val="0"/>
                        </a:ext>
                      </a:extLst>
                    </a:blip>
                    <a:stretch>
                      <a:fillRect/>
                    </a:stretch>
                  </pic:blipFill>
                  <pic:spPr>
                    <a:xfrm>
                      <a:off x="0" y="0"/>
                      <a:ext cx="6663055" cy="1774190"/>
                    </a:xfrm>
                    <a:prstGeom prst="rect">
                      <a:avLst/>
                    </a:prstGeom>
                  </pic:spPr>
                </pic:pic>
              </a:graphicData>
            </a:graphic>
            <wp14:sizeRelH relativeFrom="page">
              <wp14:pctWidth>0</wp14:pctWidth>
            </wp14:sizeRelH>
            <wp14:sizeRelV relativeFrom="page">
              <wp14:pctHeight>0</wp14:pctHeight>
            </wp14:sizeRelV>
          </wp:anchor>
        </w:drawing>
      </w:r>
    </w:p>
    <w:sectPr w:rsidR="00C92D88" w:rsidRPr="009267DA" w:rsidSect="009A3902">
      <w:headerReference w:type="default" r:id="rId15"/>
      <w:footerReference w:type="default" r:id="rId16"/>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15F7D" w14:textId="77777777" w:rsidR="001B2F31" w:rsidRDefault="001B2F31" w:rsidP="00C9368D">
      <w:pPr>
        <w:spacing w:after="0" w:line="240" w:lineRule="auto"/>
      </w:pPr>
      <w:r>
        <w:separator/>
      </w:r>
    </w:p>
  </w:endnote>
  <w:endnote w:type="continuationSeparator" w:id="0">
    <w:p w14:paraId="6FED6245" w14:textId="77777777" w:rsidR="001B2F31" w:rsidRDefault="001B2F31"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9F2855" w:rsidRPr="00C9368D" w:rsidRDefault="009F285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9F2855" w:rsidRDefault="009F28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3DC96" w14:textId="77777777" w:rsidR="001B2F31" w:rsidRDefault="001B2F31" w:rsidP="00C9368D">
      <w:pPr>
        <w:spacing w:after="0" w:line="240" w:lineRule="auto"/>
      </w:pPr>
      <w:r>
        <w:separator/>
      </w:r>
    </w:p>
  </w:footnote>
  <w:footnote w:type="continuationSeparator" w:id="0">
    <w:p w14:paraId="3D1AE542" w14:textId="77777777" w:rsidR="001B2F31" w:rsidRDefault="001B2F31"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68B4" w14:textId="5E15E782" w:rsidR="009F2855" w:rsidRDefault="009F2855" w:rsidP="00D049B8">
    <w:pPr>
      <w:pStyle w:val="Header"/>
    </w:pPr>
  </w:p>
  <w:p w14:paraId="0C11868E" w14:textId="77777777" w:rsidR="009F2855" w:rsidRDefault="009F285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64D"/>
    <w:rsid w:val="00006D27"/>
    <w:rsid w:val="00016E36"/>
    <w:rsid w:val="0002209C"/>
    <w:rsid w:val="00030114"/>
    <w:rsid w:val="000302BC"/>
    <w:rsid w:val="000318C5"/>
    <w:rsid w:val="00041D39"/>
    <w:rsid w:val="000421CF"/>
    <w:rsid w:val="00043784"/>
    <w:rsid w:val="00047BEE"/>
    <w:rsid w:val="00061BC4"/>
    <w:rsid w:val="00084153"/>
    <w:rsid w:val="00085864"/>
    <w:rsid w:val="000B3112"/>
    <w:rsid w:val="000C2A96"/>
    <w:rsid w:val="000C5D8A"/>
    <w:rsid w:val="000C685B"/>
    <w:rsid w:val="000D1B3C"/>
    <w:rsid w:val="000D4A17"/>
    <w:rsid w:val="000D6133"/>
    <w:rsid w:val="000E3E91"/>
    <w:rsid w:val="000E3F85"/>
    <w:rsid w:val="000E74F6"/>
    <w:rsid w:val="000F031E"/>
    <w:rsid w:val="000F2778"/>
    <w:rsid w:val="000F5E5F"/>
    <w:rsid w:val="000F5FCF"/>
    <w:rsid w:val="00102A23"/>
    <w:rsid w:val="00103933"/>
    <w:rsid w:val="001063A6"/>
    <w:rsid w:val="00112A7D"/>
    <w:rsid w:val="00117888"/>
    <w:rsid w:val="0012000A"/>
    <w:rsid w:val="00126319"/>
    <w:rsid w:val="001368F8"/>
    <w:rsid w:val="0013778E"/>
    <w:rsid w:val="00141E52"/>
    <w:rsid w:val="001500C9"/>
    <w:rsid w:val="001512F7"/>
    <w:rsid w:val="00153675"/>
    <w:rsid w:val="0016400D"/>
    <w:rsid w:val="00172B91"/>
    <w:rsid w:val="00172DF5"/>
    <w:rsid w:val="00173DDE"/>
    <w:rsid w:val="00174B70"/>
    <w:rsid w:val="00183FBD"/>
    <w:rsid w:val="0018422C"/>
    <w:rsid w:val="00185FCB"/>
    <w:rsid w:val="00191A68"/>
    <w:rsid w:val="0019488C"/>
    <w:rsid w:val="001955F2"/>
    <w:rsid w:val="001A039F"/>
    <w:rsid w:val="001A1156"/>
    <w:rsid w:val="001A1B1A"/>
    <w:rsid w:val="001B1473"/>
    <w:rsid w:val="001B2F31"/>
    <w:rsid w:val="001B3553"/>
    <w:rsid w:val="001C4133"/>
    <w:rsid w:val="001D0995"/>
    <w:rsid w:val="001D6D3D"/>
    <w:rsid w:val="001E0600"/>
    <w:rsid w:val="001E1973"/>
    <w:rsid w:val="001F37A5"/>
    <w:rsid w:val="001F7BD8"/>
    <w:rsid w:val="00200710"/>
    <w:rsid w:val="00206853"/>
    <w:rsid w:val="002106CC"/>
    <w:rsid w:val="002118C5"/>
    <w:rsid w:val="00212700"/>
    <w:rsid w:val="0022502C"/>
    <w:rsid w:val="00225AEB"/>
    <w:rsid w:val="00231B23"/>
    <w:rsid w:val="00234FCD"/>
    <w:rsid w:val="002402CB"/>
    <w:rsid w:val="002459D8"/>
    <w:rsid w:val="00253403"/>
    <w:rsid w:val="00255127"/>
    <w:rsid w:val="00255592"/>
    <w:rsid w:val="0026261F"/>
    <w:rsid w:val="0026556D"/>
    <w:rsid w:val="00271487"/>
    <w:rsid w:val="00277047"/>
    <w:rsid w:val="00286837"/>
    <w:rsid w:val="002905D3"/>
    <w:rsid w:val="00290985"/>
    <w:rsid w:val="00290C68"/>
    <w:rsid w:val="00294E75"/>
    <w:rsid w:val="00296137"/>
    <w:rsid w:val="002A67E4"/>
    <w:rsid w:val="002B1245"/>
    <w:rsid w:val="002B1998"/>
    <w:rsid w:val="002B7111"/>
    <w:rsid w:val="002D36CB"/>
    <w:rsid w:val="002E2D57"/>
    <w:rsid w:val="002E437F"/>
    <w:rsid w:val="002E5715"/>
    <w:rsid w:val="002F2BDC"/>
    <w:rsid w:val="002F454A"/>
    <w:rsid w:val="00304DE1"/>
    <w:rsid w:val="00307026"/>
    <w:rsid w:val="00314410"/>
    <w:rsid w:val="00314414"/>
    <w:rsid w:val="003364AD"/>
    <w:rsid w:val="00340140"/>
    <w:rsid w:val="00351A7F"/>
    <w:rsid w:val="00352688"/>
    <w:rsid w:val="00362766"/>
    <w:rsid w:val="00371043"/>
    <w:rsid w:val="00374819"/>
    <w:rsid w:val="00376F64"/>
    <w:rsid w:val="00381CAB"/>
    <w:rsid w:val="003958F0"/>
    <w:rsid w:val="00396B65"/>
    <w:rsid w:val="003A358A"/>
    <w:rsid w:val="003A418A"/>
    <w:rsid w:val="003B0154"/>
    <w:rsid w:val="003B2822"/>
    <w:rsid w:val="003B7099"/>
    <w:rsid w:val="003C04F5"/>
    <w:rsid w:val="003C4F96"/>
    <w:rsid w:val="003C768F"/>
    <w:rsid w:val="003C7C29"/>
    <w:rsid w:val="003D296D"/>
    <w:rsid w:val="003D2D21"/>
    <w:rsid w:val="00400C3F"/>
    <w:rsid w:val="004046BD"/>
    <w:rsid w:val="0040626A"/>
    <w:rsid w:val="00412241"/>
    <w:rsid w:val="00417D5B"/>
    <w:rsid w:val="00420C62"/>
    <w:rsid w:val="00420E2C"/>
    <w:rsid w:val="00421100"/>
    <w:rsid w:val="00422226"/>
    <w:rsid w:val="004225FB"/>
    <w:rsid w:val="0042486A"/>
    <w:rsid w:val="00425102"/>
    <w:rsid w:val="00427A1A"/>
    <w:rsid w:val="004309E6"/>
    <w:rsid w:val="004403BE"/>
    <w:rsid w:val="004407EA"/>
    <w:rsid w:val="0044649B"/>
    <w:rsid w:val="00447013"/>
    <w:rsid w:val="004475C7"/>
    <w:rsid w:val="00452E3D"/>
    <w:rsid w:val="00452FFA"/>
    <w:rsid w:val="004536E5"/>
    <w:rsid w:val="00472BA7"/>
    <w:rsid w:val="004776CD"/>
    <w:rsid w:val="0049188E"/>
    <w:rsid w:val="004A05A7"/>
    <w:rsid w:val="004A2901"/>
    <w:rsid w:val="004B05E2"/>
    <w:rsid w:val="004D739E"/>
    <w:rsid w:val="004E1876"/>
    <w:rsid w:val="004E383E"/>
    <w:rsid w:val="004E7A7B"/>
    <w:rsid w:val="00500608"/>
    <w:rsid w:val="00506FA3"/>
    <w:rsid w:val="005300B3"/>
    <w:rsid w:val="00530672"/>
    <w:rsid w:val="005365B2"/>
    <w:rsid w:val="00546258"/>
    <w:rsid w:val="005462A5"/>
    <w:rsid w:val="00550A58"/>
    <w:rsid w:val="00557A6D"/>
    <w:rsid w:val="00562778"/>
    <w:rsid w:val="00565BAE"/>
    <w:rsid w:val="00570A88"/>
    <w:rsid w:val="005731B9"/>
    <w:rsid w:val="00573DC3"/>
    <w:rsid w:val="00580DB5"/>
    <w:rsid w:val="00581B31"/>
    <w:rsid w:val="0058466A"/>
    <w:rsid w:val="00585DDC"/>
    <w:rsid w:val="0059045B"/>
    <w:rsid w:val="005947CB"/>
    <w:rsid w:val="00595ABB"/>
    <w:rsid w:val="00597ADF"/>
    <w:rsid w:val="005A6561"/>
    <w:rsid w:val="005A7061"/>
    <w:rsid w:val="005B5BD2"/>
    <w:rsid w:val="005C1766"/>
    <w:rsid w:val="005C19FD"/>
    <w:rsid w:val="005C1BA0"/>
    <w:rsid w:val="005C2FC5"/>
    <w:rsid w:val="005C45AC"/>
    <w:rsid w:val="005C5B44"/>
    <w:rsid w:val="005D5705"/>
    <w:rsid w:val="005D5E8F"/>
    <w:rsid w:val="005E2B85"/>
    <w:rsid w:val="005E440D"/>
    <w:rsid w:val="005F0840"/>
    <w:rsid w:val="00600251"/>
    <w:rsid w:val="0060565F"/>
    <w:rsid w:val="00622F25"/>
    <w:rsid w:val="00625020"/>
    <w:rsid w:val="006310A2"/>
    <w:rsid w:val="00633BE0"/>
    <w:rsid w:val="0063653A"/>
    <w:rsid w:val="00637EBD"/>
    <w:rsid w:val="00642000"/>
    <w:rsid w:val="00644404"/>
    <w:rsid w:val="00645598"/>
    <w:rsid w:val="006461F9"/>
    <w:rsid w:val="00647C58"/>
    <w:rsid w:val="0067354E"/>
    <w:rsid w:val="00675110"/>
    <w:rsid w:val="00681F35"/>
    <w:rsid w:val="006954CE"/>
    <w:rsid w:val="006A379B"/>
    <w:rsid w:val="006B1944"/>
    <w:rsid w:val="006C72B8"/>
    <w:rsid w:val="006D0120"/>
    <w:rsid w:val="006D4D19"/>
    <w:rsid w:val="006E0C86"/>
    <w:rsid w:val="006E1095"/>
    <w:rsid w:val="006E1A1E"/>
    <w:rsid w:val="006E3C9C"/>
    <w:rsid w:val="006F077F"/>
    <w:rsid w:val="0070013A"/>
    <w:rsid w:val="00700772"/>
    <w:rsid w:val="007165FF"/>
    <w:rsid w:val="00723B5D"/>
    <w:rsid w:val="00725FEA"/>
    <w:rsid w:val="00731770"/>
    <w:rsid w:val="007334F3"/>
    <w:rsid w:val="007347A0"/>
    <w:rsid w:val="00742D22"/>
    <w:rsid w:val="00754158"/>
    <w:rsid w:val="00754C6A"/>
    <w:rsid w:val="0076239C"/>
    <w:rsid w:val="007704E4"/>
    <w:rsid w:val="00782409"/>
    <w:rsid w:val="007836B6"/>
    <w:rsid w:val="007849CF"/>
    <w:rsid w:val="00796D18"/>
    <w:rsid w:val="0079762C"/>
    <w:rsid w:val="007A28E6"/>
    <w:rsid w:val="007A5E31"/>
    <w:rsid w:val="007B08E9"/>
    <w:rsid w:val="007B1D61"/>
    <w:rsid w:val="007B1EEE"/>
    <w:rsid w:val="007B7E39"/>
    <w:rsid w:val="007C1A39"/>
    <w:rsid w:val="007C2B8D"/>
    <w:rsid w:val="007C3127"/>
    <w:rsid w:val="007D3430"/>
    <w:rsid w:val="007D6613"/>
    <w:rsid w:val="007E030D"/>
    <w:rsid w:val="007E3224"/>
    <w:rsid w:val="007E35B2"/>
    <w:rsid w:val="007F20CA"/>
    <w:rsid w:val="008033D6"/>
    <w:rsid w:val="00822D21"/>
    <w:rsid w:val="008265A8"/>
    <w:rsid w:val="00835A8E"/>
    <w:rsid w:val="00835BED"/>
    <w:rsid w:val="00844959"/>
    <w:rsid w:val="00847933"/>
    <w:rsid w:val="00851338"/>
    <w:rsid w:val="00852185"/>
    <w:rsid w:val="008524B6"/>
    <w:rsid w:val="008566A8"/>
    <w:rsid w:val="0086031D"/>
    <w:rsid w:val="008621D7"/>
    <w:rsid w:val="00865843"/>
    <w:rsid w:val="0086705F"/>
    <w:rsid w:val="00877738"/>
    <w:rsid w:val="00884565"/>
    <w:rsid w:val="00892003"/>
    <w:rsid w:val="0089375C"/>
    <w:rsid w:val="008A3583"/>
    <w:rsid w:val="008B54E8"/>
    <w:rsid w:val="008C02CE"/>
    <w:rsid w:val="008C4098"/>
    <w:rsid w:val="008C4CCA"/>
    <w:rsid w:val="008C663F"/>
    <w:rsid w:val="008F589B"/>
    <w:rsid w:val="00902D88"/>
    <w:rsid w:val="0090420A"/>
    <w:rsid w:val="00904F30"/>
    <w:rsid w:val="00914710"/>
    <w:rsid w:val="00926787"/>
    <w:rsid w:val="009267DA"/>
    <w:rsid w:val="0094559C"/>
    <w:rsid w:val="00960DEA"/>
    <w:rsid w:val="009617D4"/>
    <w:rsid w:val="009635BD"/>
    <w:rsid w:val="00963EA0"/>
    <w:rsid w:val="009653D0"/>
    <w:rsid w:val="00967512"/>
    <w:rsid w:val="00985D4D"/>
    <w:rsid w:val="00995F93"/>
    <w:rsid w:val="00996ED3"/>
    <w:rsid w:val="009A3902"/>
    <w:rsid w:val="009A3FE1"/>
    <w:rsid w:val="009A5ADE"/>
    <w:rsid w:val="009B0FBB"/>
    <w:rsid w:val="009B3524"/>
    <w:rsid w:val="009B7341"/>
    <w:rsid w:val="009D2800"/>
    <w:rsid w:val="009D4A50"/>
    <w:rsid w:val="009D7889"/>
    <w:rsid w:val="009E002D"/>
    <w:rsid w:val="009F2855"/>
    <w:rsid w:val="009F568A"/>
    <w:rsid w:val="00A03675"/>
    <w:rsid w:val="00A0409C"/>
    <w:rsid w:val="00A0478C"/>
    <w:rsid w:val="00A059D5"/>
    <w:rsid w:val="00A10BC7"/>
    <w:rsid w:val="00A35DBA"/>
    <w:rsid w:val="00A3787E"/>
    <w:rsid w:val="00A37B9E"/>
    <w:rsid w:val="00A41798"/>
    <w:rsid w:val="00A62DB7"/>
    <w:rsid w:val="00A65D66"/>
    <w:rsid w:val="00A67B6C"/>
    <w:rsid w:val="00A74B88"/>
    <w:rsid w:val="00A768C0"/>
    <w:rsid w:val="00A90535"/>
    <w:rsid w:val="00A95284"/>
    <w:rsid w:val="00A975BE"/>
    <w:rsid w:val="00AB3269"/>
    <w:rsid w:val="00AB708F"/>
    <w:rsid w:val="00AB78E6"/>
    <w:rsid w:val="00AC3330"/>
    <w:rsid w:val="00AC414F"/>
    <w:rsid w:val="00AC5DCD"/>
    <w:rsid w:val="00AD38B9"/>
    <w:rsid w:val="00AD7D5A"/>
    <w:rsid w:val="00AE4016"/>
    <w:rsid w:val="00AE6FEF"/>
    <w:rsid w:val="00AF12F3"/>
    <w:rsid w:val="00AF26CC"/>
    <w:rsid w:val="00AF6FD9"/>
    <w:rsid w:val="00B03437"/>
    <w:rsid w:val="00B0343C"/>
    <w:rsid w:val="00B07D4B"/>
    <w:rsid w:val="00B07DAA"/>
    <w:rsid w:val="00B11140"/>
    <w:rsid w:val="00B33347"/>
    <w:rsid w:val="00B47F81"/>
    <w:rsid w:val="00B55C6A"/>
    <w:rsid w:val="00B565C9"/>
    <w:rsid w:val="00B66A2F"/>
    <w:rsid w:val="00B66E1B"/>
    <w:rsid w:val="00B82043"/>
    <w:rsid w:val="00B86C98"/>
    <w:rsid w:val="00B96546"/>
    <w:rsid w:val="00BA3C6C"/>
    <w:rsid w:val="00BB5C8E"/>
    <w:rsid w:val="00BB5F48"/>
    <w:rsid w:val="00BC14C3"/>
    <w:rsid w:val="00BD0230"/>
    <w:rsid w:val="00BE0C58"/>
    <w:rsid w:val="00BE0FF7"/>
    <w:rsid w:val="00BE1F90"/>
    <w:rsid w:val="00BE3F36"/>
    <w:rsid w:val="00BE4475"/>
    <w:rsid w:val="00BE57C6"/>
    <w:rsid w:val="00BE7878"/>
    <w:rsid w:val="00BF0753"/>
    <w:rsid w:val="00BF0CA5"/>
    <w:rsid w:val="00BF1D71"/>
    <w:rsid w:val="00BF364F"/>
    <w:rsid w:val="00BF5F95"/>
    <w:rsid w:val="00BF7C64"/>
    <w:rsid w:val="00C12D83"/>
    <w:rsid w:val="00C21CFE"/>
    <w:rsid w:val="00C40722"/>
    <w:rsid w:val="00C538EB"/>
    <w:rsid w:val="00C53B16"/>
    <w:rsid w:val="00C54905"/>
    <w:rsid w:val="00C56647"/>
    <w:rsid w:val="00C609F7"/>
    <w:rsid w:val="00C63217"/>
    <w:rsid w:val="00C71F1D"/>
    <w:rsid w:val="00C735FC"/>
    <w:rsid w:val="00C8276B"/>
    <w:rsid w:val="00C84A81"/>
    <w:rsid w:val="00C92B20"/>
    <w:rsid w:val="00C92D88"/>
    <w:rsid w:val="00C9368D"/>
    <w:rsid w:val="00C941C9"/>
    <w:rsid w:val="00C9424D"/>
    <w:rsid w:val="00CA3E3D"/>
    <w:rsid w:val="00CA3F5D"/>
    <w:rsid w:val="00CB3B81"/>
    <w:rsid w:val="00CB5621"/>
    <w:rsid w:val="00CB657D"/>
    <w:rsid w:val="00CC3269"/>
    <w:rsid w:val="00CC3ACC"/>
    <w:rsid w:val="00CC3B23"/>
    <w:rsid w:val="00CC512B"/>
    <w:rsid w:val="00CD12FE"/>
    <w:rsid w:val="00CD357B"/>
    <w:rsid w:val="00CD4452"/>
    <w:rsid w:val="00CE1933"/>
    <w:rsid w:val="00CE59B0"/>
    <w:rsid w:val="00CE6FEE"/>
    <w:rsid w:val="00CF3FBE"/>
    <w:rsid w:val="00D0192D"/>
    <w:rsid w:val="00D02968"/>
    <w:rsid w:val="00D02BA6"/>
    <w:rsid w:val="00D049B8"/>
    <w:rsid w:val="00D04BC4"/>
    <w:rsid w:val="00D05DF4"/>
    <w:rsid w:val="00D13901"/>
    <w:rsid w:val="00D2671C"/>
    <w:rsid w:val="00D40BB2"/>
    <w:rsid w:val="00D40FB1"/>
    <w:rsid w:val="00D47CA1"/>
    <w:rsid w:val="00D5020A"/>
    <w:rsid w:val="00D716F9"/>
    <w:rsid w:val="00D71AA4"/>
    <w:rsid w:val="00D73896"/>
    <w:rsid w:val="00D74F82"/>
    <w:rsid w:val="00D75658"/>
    <w:rsid w:val="00D81104"/>
    <w:rsid w:val="00D81797"/>
    <w:rsid w:val="00D81AF3"/>
    <w:rsid w:val="00D83F72"/>
    <w:rsid w:val="00DA029D"/>
    <w:rsid w:val="00DA1615"/>
    <w:rsid w:val="00DA5C45"/>
    <w:rsid w:val="00DA6047"/>
    <w:rsid w:val="00DA639B"/>
    <w:rsid w:val="00DA7667"/>
    <w:rsid w:val="00DB0E54"/>
    <w:rsid w:val="00DB5D2F"/>
    <w:rsid w:val="00DC4C9A"/>
    <w:rsid w:val="00DC7923"/>
    <w:rsid w:val="00DD5E10"/>
    <w:rsid w:val="00DE204A"/>
    <w:rsid w:val="00DE284A"/>
    <w:rsid w:val="00DF1A74"/>
    <w:rsid w:val="00DF34AB"/>
    <w:rsid w:val="00DF528B"/>
    <w:rsid w:val="00E00BCC"/>
    <w:rsid w:val="00E04356"/>
    <w:rsid w:val="00E063C0"/>
    <w:rsid w:val="00E20C25"/>
    <w:rsid w:val="00E27FE3"/>
    <w:rsid w:val="00E30AE0"/>
    <w:rsid w:val="00E31F2F"/>
    <w:rsid w:val="00E334EE"/>
    <w:rsid w:val="00E358EC"/>
    <w:rsid w:val="00E41C63"/>
    <w:rsid w:val="00E46048"/>
    <w:rsid w:val="00E46454"/>
    <w:rsid w:val="00E5171D"/>
    <w:rsid w:val="00E6025B"/>
    <w:rsid w:val="00E60F89"/>
    <w:rsid w:val="00E74087"/>
    <w:rsid w:val="00E91AF0"/>
    <w:rsid w:val="00E92AA4"/>
    <w:rsid w:val="00EA3F5D"/>
    <w:rsid w:val="00EB048D"/>
    <w:rsid w:val="00EB3B52"/>
    <w:rsid w:val="00EB778D"/>
    <w:rsid w:val="00EB7A45"/>
    <w:rsid w:val="00EC663E"/>
    <w:rsid w:val="00EC797A"/>
    <w:rsid w:val="00ED5D21"/>
    <w:rsid w:val="00EE574C"/>
    <w:rsid w:val="00EF1121"/>
    <w:rsid w:val="00F05F22"/>
    <w:rsid w:val="00F10572"/>
    <w:rsid w:val="00F148C0"/>
    <w:rsid w:val="00F272BA"/>
    <w:rsid w:val="00F32CCE"/>
    <w:rsid w:val="00F3524A"/>
    <w:rsid w:val="00F42EDF"/>
    <w:rsid w:val="00F43080"/>
    <w:rsid w:val="00F61C27"/>
    <w:rsid w:val="00F62B34"/>
    <w:rsid w:val="00F62EA0"/>
    <w:rsid w:val="00F65D5A"/>
    <w:rsid w:val="00F7024D"/>
    <w:rsid w:val="00F74D14"/>
    <w:rsid w:val="00F9464C"/>
    <w:rsid w:val="00F96607"/>
    <w:rsid w:val="00FA572B"/>
    <w:rsid w:val="00FB0EC3"/>
    <w:rsid w:val="00FC2A7B"/>
    <w:rsid w:val="00FC5FFD"/>
    <w:rsid w:val="00FC7C7F"/>
    <w:rsid w:val="00FD4F10"/>
    <w:rsid w:val="00FD75BB"/>
    <w:rsid w:val="00FE183C"/>
    <w:rsid w:val="00FE59A8"/>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mailto:hazel.proudlock@survitecgroup.com" TargetMode="External"/><Relationship Id="rId13" Type="http://schemas.openxmlformats.org/officeDocument/2006/relationships/hyperlink" Target="mailto:Alison@marineadagency.com" TargetMode="External"/><Relationship Id="rId14" Type="http://schemas.openxmlformats.org/officeDocument/2006/relationships/image" Target="media/image4.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C4AA2-8EAF-5F4D-89C6-8AEAEA23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1009</Words>
  <Characters>5076</Characters>
  <Application>Microsoft Macintosh Word</Application>
  <DocSecurity>0</DocSecurity>
  <Lines>110</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6064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Burywood</dc:creator>
  <cp:lastModifiedBy>Alison Willis</cp:lastModifiedBy>
  <cp:revision>3</cp:revision>
  <cp:lastPrinted>2016-05-12T08:47:00Z</cp:lastPrinted>
  <dcterms:created xsi:type="dcterms:W3CDTF">2016-05-12T08:47:00Z</dcterms:created>
  <dcterms:modified xsi:type="dcterms:W3CDTF">2016-05-12T08:48:00Z</dcterms:modified>
</cp:coreProperties>
</file>