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E3A9B" w14:textId="39EAD115" w:rsidR="00257245" w:rsidRDefault="00257245" w:rsidP="003854FA">
      <w:pPr>
        <w:rPr>
          <w:rFonts w:asciiTheme="majorHAnsi" w:hAnsiTheme="majorHAnsi" w:cs="Arial"/>
          <w:b/>
          <w:bCs/>
          <w:spacing w:val="160"/>
          <w:sz w:val="32"/>
          <w:szCs w:val="32"/>
        </w:rPr>
      </w:pPr>
      <w:r>
        <w:rPr>
          <w:rFonts w:ascii="Calibri" w:eastAsia="Times New Roman" w:hAnsi="Calibri" w:cs="Times New Roman"/>
          <w:noProof/>
          <w:sz w:val="28"/>
          <w:szCs w:val="28"/>
          <w:shd w:val="clear" w:color="auto" w:fill="FFFFFF"/>
          <w:lang w:val="en-US"/>
        </w:rPr>
        <w:drawing>
          <wp:anchor distT="0" distB="0" distL="114300" distR="114300" simplePos="0" relativeHeight="251658240" behindDoc="0" locked="0" layoutInCell="1" allowOverlap="1" wp14:anchorId="73A630F6" wp14:editId="6380B11E">
            <wp:simplePos x="0" y="0"/>
            <wp:positionH relativeFrom="column">
              <wp:posOffset>0</wp:posOffset>
            </wp:positionH>
            <wp:positionV relativeFrom="paragraph">
              <wp:posOffset>-463550</wp:posOffset>
            </wp:positionV>
            <wp:extent cx="1584325" cy="10134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s_logo_print.jpg"/>
                    <pic:cNvPicPr/>
                  </pic:nvPicPr>
                  <pic:blipFill>
                    <a:blip r:embed="rId9" cstate="email">
                      <a:extLst>
                        <a:ext uri="{28A0092B-C50C-407E-A947-70E740481C1C}">
                          <a14:useLocalDpi xmlns:a14="http://schemas.microsoft.com/office/drawing/2010/main"/>
                        </a:ext>
                      </a:extLst>
                    </a:blip>
                    <a:stretch>
                      <a:fillRect/>
                    </a:stretch>
                  </pic:blipFill>
                  <pic:spPr>
                    <a:xfrm>
                      <a:off x="0" y="0"/>
                      <a:ext cx="1584325" cy="1013460"/>
                    </a:xfrm>
                    <a:prstGeom prst="rect">
                      <a:avLst/>
                    </a:prstGeom>
                  </pic:spPr>
                </pic:pic>
              </a:graphicData>
            </a:graphic>
            <wp14:sizeRelH relativeFrom="page">
              <wp14:pctWidth>0</wp14:pctWidth>
            </wp14:sizeRelH>
            <wp14:sizeRelV relativeFrom="page">
              <wp14:pctHeight>0</wp14:pctHeight>
            </wp14:sizeRelV>
          </wp:anchor>
        </w:drawing>
      </w:r>
    </w:p>
    <w:p w14:paraId="6A9B0AF2" w14:textId="77777777" w:rsidR="00257245" w:rsidRDefault="00257245" w:rsidP="003854FA">
      <w:pPr>
        <w:rPr>
          <w:rFonts w:asciiTheme="majorHAnsi" w:hAnsiTheme="majorHAnsi" w:cs="Arial"/>
          <w:b/>
          <w:bCs/>
          <w:spacing w:val="160"/>
          <w:sz w:val="32"/>
          <w:szCs w:val="32"/>
        </w:rPr>
      </w:pPr>
    </w:p>
    <w:p w14:paraId="58FFE06C" w14:textId="77777777" w:rsidR="00257245" w:rsidRDefault="00257245" w:rsidP="003854FA">
      <w:pPr>
        <w:rPr>
          <w:rFonts w:asciiTheme="majorHAnsi" w:hAnsiTheme="majorHAnsi" w:cs="Arial"/>
          <w:b/>
          <w:bCs/>
          <w:spacing w:val="160"/>
          <w:sz w:val="32"/>
          <w:szCs w:val="32"/>
        </w:rPr>
      </w:pPr>
    </w:p>
    <w:p w14:paraId="7F5BE808" w14:textId="368225A4" w:rsidR="002355C5" w:rsidRPr="00D7459D" w:rsidRDefault="003854FA" w:rsidP="000C4BF5">
      <w:pPr>
        <w:rPr>
          <w:rFonts w:asciiTheme="majorHAnsi" w:hAnsiTheme="majorHAnsi" w:cs="Arial"/>
          <w:b/>
          <w:bCs/>
          <w:spacing w:val="160"/>
          <w:sz w:val="32"/>
          <w:szCs w:val="32"/>
        </w:rPr>
      </w:pPr>
      <w:r>
        <w:rPr>
          <w:rFonts w:asciiTheme="majorHAnsi" w:hAnsiTheme="majorHAnsi" w:cs="Arial"/>
          <w:b/>
          <w:bCs/>
          <w:spacing w:val="160"/>
          <w:sz w:val="32"/>
          <w:szCs w:val="32"/>
        </w:rPr>
        <w:t>N</w:t>
      </w:r>
      <w:r w:rsidR="00267CA9" w:rsidRPr="00D7459D">
        <w:rPr>
          <w:rFonts w:asciiTheme="majorHAnsi" w:hAnsiTheme="majorHAnsi" w:cs="Arial"/>
          <w:b/>
          <w:bCs/>
          <w:spacing w:val="160"/>
          <w:sz w:val="32"/>
          <w:szCs w:val="32"/>
        </w:rPr>
        <w:t>ews</w:t>
      </w:r>
      <w:r w:rsidR="00A126C8" w:rsidRPr="00D7459D">
        <w:rPr>
          <w:rFonts w:asciiTheme="majorHAnsi" w:hAnsiTheme="majorHAnsi" w:cs="Arial"/>
          <w:b/>
          <w:bCs/>
          <w:spacing w:val="160"/>
          <w:sz w:val="32"/>
          <w:szCs w:val="32"/>
        </w:rPr>
        <w:t xml:space="preserve"> Release </w:t>
      </w:r>
    </w:p>
    <w:p w14:paraId="77532F11" w14:textId="77777777" w:rsidR="00074B31" w:rsidRDefault="00074B31" w:rsidP="000C4BF5">
      <w:pPr>
        <w:rPr>
          <w:rFonts w:asciiTheme="majorHAnsi" w:hAnsiTheme="majorHAnsi" w:cs="Arial"/>
          <w:b/>
          <w:bCs/>
        </w:rPr>
      </w:pPr>
      <w:r>
        <w:rPr>
          <w:rFonts w:asciiTheme="majorHAnsi" w:hAnsiTheme="majorHAnsi" w:cs="Arial"/>
          <w:b/>
          <w:bCs/>
        </w:rPr>
        <w:t>For immediate release</w:t>
      </w:r>
      <w:r w:rsidR="00D7459D">
        <w:rPr>
          <w:rFonts w:asciiTheme="majorHAnsi" w:hAnsiTheme="majorHAnsi" w:cs="Arial"/>
          <w:b/>
          <w:bCs/>
        </w:rPr>
        <w:t xml:space="preserve"> </w:t>
      </w:r>
    </w:p>
    <w:p w14:paraId="790977D9" w14:textId="2132BC3F" w:rsidR="00976EA1" w:rsidRPr="00D7459D" w:rsidRDefault="00EB0F34" w:rsidP="000C4BF5">
      <w:pPr>
        <w:rPr>
          <w:rFonts w:asciiTheme="majorHAnsi" w:hAnsiTheme="majorHAnsi" w:cs="Arial"/>
          <w:b/>
          <w:bCs/>
        </w:rPr>
      </w:pPr>
      <w:r>
        <w:rPr>
          <w:rFonts w:asciiTheme="majorHAnsi" w:hAnsiTheme="majorHAnsi" w:cs="Arial"/>
          <w:b/>
          <w:bCs/>
        </w:rPr>
        <w:t>18</w:t>
      </w:r>
      <w:r w:rsidRPr="00EB0F34">
        <w:rPr>
          <w:rFonts w:asciiTheme="majorHAnsi" w:hAnsiTheme="majorHAnsi" w:cs="Arial"/>
          <w:b/>
          <w:bCs/>
          <w:vertAlign w:val="superscript"/>
        </w:rPr>
        <w:t>th</w:t>
      </w:r>
      <w:r>
        <w:rPr>
          <w:rFonts w:asciiTheme="majorHAnsi" w:hAnsiTheme="majorHAnsi" w:cs="Arial"/>
          <w:b/>
          <w:bCs/>
        </w:rPr>
        <w:t xml:space="preserve"> July</w:t>
      </w:r>
      <w:r w:rsidR="00B126DF">
        <w:rPr>
          <w:rFonts w:asciiTheme="majorHAnsi" w:hAnsiTheme="majorHAnsi" w:cs="Arial"/>
          <w:b/>
          <w:bCs/>
        </w:rPr>
        <w:t xml:space="preserve"> 2016</w:t>
      </w:r>
    </w:p>
    <w:p w14:paraId="7B47BEC2" w14:textId="21584126" w:rsidR="00A126C8" w:rsidRPr="00257245" w:rsidRDefault="00A126C8" w:rsidP="000C4BF5">
      <w:pPr>
        <w:rPr>
          <w:rFonts w:ascii="Calibri" w:hAnsi="Calibri" w:cs="Arial"/>
          <w:b/>
        </w:rPr>
      </w:pPr>
    </w:p>
    <w:p w14:paraId="60E28FEC" w14:textId="77777777" w:rsidR="00EB0F34" w:rsidRPr="00EB0F34" w:rsidRDefault="00EB0F34" w:rsidP="00EB0F34">
      <w:pPr>
        <w:pStyle w:val="Style1"/>
        <w:rPr>
          <w:b/>
          <w:u w:val="single"/>
        </w:rPr>
      </w:pPr>
      <w:r w:rsidRPr="00EB0F34">
        <w:rPr>
          <w:b/>
          <w:u w:val="single"/>
        </w:rPr>
        <w:t>Marine industries let down by transport plans, says business network</w:t>
      </w:r>
    </w:p>
    <w:p w14:paraId="6EB83CC7" w14:textId="77777777" w:rsidR="00EB0F34" w:rsidRDefault="00EB0F34" w:rsidP="00EB0F34">
      <w:pPr>
        <w:pStyle w:val="Style1"/>
      </w:pPr>
    </w:p>
    <w:p w14:paraId="36E88AD9" w14:textId="77777777" w:rsidR="00A44713" w:rsidRPr="00A44713" w:rsidRDefault="00A44713" w:rsidP="00A44713">
      <w:pPr>
        <w:widowControl w:val="0"/>
        <w:autoSpaceDE w:val="0"/>
        <w:autoSpaceDN w:val="0"/>
        <w:adjustRightInd w:val="0"/>
        <w:rPr>
          <w:rFonts w:asciiTheme="majorHAnsi" w:hAnsiTheme="majorHAnsi" w:cs="Helvetica"/>
          <w:color w:val="313131"/>
          <w:lang w:val="en-US"/>
        </w:rPr>
      </w:pPr>
    </w:p>
    <w:p w14:paraId="7A206C51" w14:textId="77777777" w:rsidR="00EB0F34" w:rsidRPr="00EB0F34" w:rsidRDefault="00EB0F34" w:rsidP="00EB0F34">
      <w:pPr>
        <w:pStyle w:val="Style1"/>
        <w:rPr>
          <w:rFonts w:asciiTheme="majorHAnsi" w:hAnsiTheme="majorHAnsi"/>
          <w:sz w:val="24"/>
          <w:szCs w:val="24"/>
        </w:rPr>
      </w:pPr>
      <w:r w:rsidRPr="00EB0F34">
        <w:rPr>
          <w:rFonts w:asciiTheme="majorHAnsi" w:hAnsiTheme="majorHAnsi"/>
          <w:sz w:val="24"/>
          <w:szCs w:val="24"/>
        </w:rPr>
        <w:t xml:space="preserve">Gosport Marine Scene (GMS), the non-profit network that engages the 160+ marine businesses in the Gosport Peninsula and surrounding area, has severely criticised the transport plans for the Solent area published by the Local Enterprise Partnership and Hampshire County Council. </w:t>
      </w:r>
    </w:p>
    <w:p w14:paraId="48E861E0" w14:textId="77777777" w:rsidR="00EB0F34" w:rsidRPr="00EB0F34" w:rsidRDefault="00EB0F34" w:rsidP="00EB0F34">
      <w:pPr>
        <w:pStyle w:val="Style1"/>
        <w:rPr>
          <w:rFonts w:asciiTheme="majorHAnsi" w:hAnsiTheme="majorHAnsi"/>
          <w:sz w:val="24"/>
          <w:szCs w:val="24"/>
        </w:rPr>
      </w:pPr>
    </w:p>
    <w:p w14:paraId="15FFB15C" w14:textId="77777777" w:rsidR="00EB0F34" w:rsidRPr="00EB0F34" w:rsidRDefault="00EB0F34" w:rsidP="00EB0F34">
      <w:pPr>
        <w:pStyle w:val="Style1"/>
        <w:rPr>
          <w:rFonts w:asciiTheme="majorHAnsi" w:hAnsiTheme="majorHAnsi"/>
          <w:sz w:val="24"/>
          <w:szCs w:val="24"/>
        </w:rPr>
      </w:pPr>
      <w:r w:rsidRPr="00EB0F34">
        <w:rPr>
          <w:rFonts w:asciiTheme="majorHAnsi" w:hAnsiTheme="majorHAnsi"/>
          <w:sz w:val="24"/>
          <w:szCs w:val="24"/>
        </w:rPr>
        <w:t xml:space="preserve">‘Have they forgotten that Gosport exists?’ GMS asks in response to the LEP’s infrastructure plan and the proposals for the </w:t>
      </w:r>
      <w:proofErr w:type="spellStart"/>
      <w:r w:rsidRPr="00EB0F34">
        <w:rPr>
          <w:rFonts w:asciiTheme="majorHAnsi" w:hAnsiTheme="majorHAnsi"/>
          <w:sz w:val="24"/>
          <w:szCs w:val="24"/>
        </w:rPr>
        <w:t>Stubbington</w:t>
      </w:r>
      <w:proofErr w:type="spellEnd"/>
      <w:r w:rsidRPr="00EB0F34">
        <w:rPr>
          <w:rFonts w:asciiTheme="majorHAnsi" w:hAnsiTheme="majorHAnsi"/>
          <w:sz w:val="24"/>
          <w:szCs w:val="24"/>
        </w:rPr>
        <w:t xml:space="preserve"> Bypass. The plans emphasise the importance of connectivity. Although the plans acknowledge the continuing problems of the A32, the unfinished Bus Rapid Transport scheme and the inadequate rail connections, there are no proposals to deal with any of these.</w:t>
      </w:r>
    </w:p>
    <w:p w14:paraId="0D43C7E1" w14:textId="77777777" w:rsidR="00EB0F34" w:rsidRPr="00EB0F34" w:rsidRDefault="00EB0F34" w:rsidP="00EB0F34">
      <w:pPr>
        <w:pStyle w:val="Style1"/>
        <w:rPr>
          <w:rFonts w:asciiTheme="majorHAnsi" w:hAnsiTheme="majorHAnsi"/>
          <w:sz w:val="24"/>
          <w:szCs w:val="24"/>
        </w:rPr>
      </w:pPr>
    </w:p>
    <w:p w14:paraId="7C57B1B7" w14:textId="77777777" w:rsidR="00EB0F34" w:rsidRPr="00EB0F34" w:rsidRDefault="00EB0F34" w:rsidP="00EB0F34">
      <w:pPr>
        <w:pStyle w:val="Style1"/>
        <w:rPr>
          <w:rFonts w:asciiTheme="majorHAnsi" w:hAnsiTheme="majorHAnsi"/>
          <w:sz w:val="24"/>
          <w:szCs w:val="24"/>
        </w:rPr>
      </w:pPr>
      <w:r w:rsidRPr="00EB0F34">
        <w:rPr>
          <w:rFonts w:asciiTheme="majorHAnsi" w:hAnsiTheme="majorHAnsi"/>
          <w:sz w:val="24"/>
          <w:szCs w:val="24"/>
        </w:rPr>
        <w:t xml:space="preserve">GMS welcomes the proposed investment in the east-west routes via the M27/A27 and the Portsmouth to Southampton rail connections. But the network points out that they could actually make the situation worse by attracting business and workers out of the Gosport peninsula, at a time when it is poised for further development. Although the long-awaited </w:t>
      </w:r>
      <w:proofErr w:type="spellStart"/>
      <w:r w:rsidRPr="00EB0F34">
        <w:rPr>
          <w:rFonts w:asciiTheme="majorHAnsi" w:hAnsiTheme="majorHAnsi"/>
          <w:sz w:val="24"/>
          <w:szCs w:val="24"/>
        </w:rPr>
        <w:t>Stubbington</w:t>
      </w:r>
      <w:proofErr w:type="spellEnd"/>
      <w:r w:rsidRPr="00EB0F34">
        <w:rPr>
          <w:rFonts w:asciiTheme="majorHAnsi" w:hAnsiTheme="majorHAnsi"/>
          <w:sz w:val="24"/>
          <w:szCs w:val="24"/>
        </w:rPr>
        <w:t xml:space="preserve"> Bypass will be an asset to the area, it will mainly benefit new business in the Enterprise Zone and Daedalus. But GMS points out that it too will stop several miles short of the eastern sector of Gosport, where most of the marine businesses are located.</w:t>
      </w:r>
    </w:p>
    <w:p w14:paraId="4B49B569" w14:textId="77777777" w:rsidR="00EB0F34" w:rsidRPr="00EB0F34" w:rsidRDefault="00EB0F34" w:rsidP="00EB0F34">
      <w:pPr>
        <w:pStyle w:val="Style1"/>
        <w:rPr>
          <w:rFonts w:asciiTheme="majorHAnsi" w:hAnsiTheme="majorHAnsi"/>
          <w:sz w:val="24"/>
          <w:szCs w:val="24"/>
        </w:rPr>
      </w:pPr>
    </w:p>
    <w:p w14:paraId="65C167C4" w14:textId="77777777" w:rsidR="00EB0F34" w:rsidRPr="00EB0F34" w:rsidRDefault="00EB0F34" w:rsidP="00EB0F34">
      <w:pPr>
        <w:pStyle w:val="Style1"/>
        <w:rPr>
          <w:rFonts w:asciiTheme="majorHAnsi" w:hAnsiTheme="majorHAnsi"/>
          <w:sz w:val="24"/>
          <w:szCs w:val="24"/>
        </w:rPr>
      </w:pPr>
      <w:proofErr w:type="spellStart"/>
      <w:r w:rsidRPr="00EB0F34">
        <w:rPr>
          <w:rFonts w:asciiTheme="majorHAnsi" w:hAnsiTheme="majorHAnsi"/>
          <w:sz w:val="24"/>
          <w:szCs w:val="24"/>
        </w:rPr>
        <w:t>Haslar</w:t>
      </w:r>
      <w:proofErr w:type="spellEnd"/>
      <w:r w:rsidRPr="00EB0F34">
        <w:rPr>
          <w:rFonts w:asciiTheme="majorHAnsi" w:hAnsiTheme="majorHAnsi"/>
          <w:sz w:val="24"/>
          <w:szCs w:val="24"/>
        </w:rPr>
        <w:t xml:space="preserve"> Hospital, the Gosport Waterfront and the MOD’s last derelict site at Royal Clarence Yard are ready for development now. ‘Decent transport connections are essential to all these’ says Mark Bowden, Director of Marina Projects, one of the successful international businesses based in Gosport whose staff face the daily grind of the A32. ‘Without them, congestion on the existing inadequate routes will simply get worse. Gosport has some great assets for the marine industries and we must make them accessible.’ </w:t>
      </w:r>
    </w:p>
    <w:p w14:paraId="47B6B640" w14:textId="77777777" w:rsidR="00EB0F34" w:rsidRPr="00EB0F34" w:rsidRDefault="00EB0F34" w:rsidP="00EB0F34">
      <w:pPr>
        <w:pStyle w:val="Style1"/>
        <w:rPr>
          <w:rFonts w:asciiTheme="majorHAnsi" w:hAnsiTheme="majorHAnsi"/>
          <w:sz w:val="24"/>
          <w:szCs w:val="24"/>
        </w:rPr>
      </w:pPr>
    </w:p>
    <w:p w14:paraId="477A8C3E" w14:textId="77777777" w:rsidR="00EB0F34" w:rsidRPr="00EB0F34" w:rsidRDefault="00EB0F34" w:rsidP="00EB0F34">
      <w:pPr>
        <w:pStyle w:val="Style1"/>
        <w:rPr>
          <w:rFonts w:asciiTheme="majorHAnsi" w:hAnsiTheme="majorHAnsi"/>
          <w:sz w:val="24"/>
          <w:szCs w:val="24"/>
        </w:rPr>
      </w:pPr>
      <w:r w:rsidRPr="00EB0F34">
        <w:rPr>
          <w:rFonts w:asciiTheme="majorHAnsi" w:hAnsiTheme="majorHAnsi"/>
          <w:sz w:val="24"/>
          <w:szCs w:val="24"/>
        </w:rPr>
        <w:t>One of the aims of GMS is to make Gosport an attractive destination for competitive and leisure yachtsmen, and for marine tourism. ‘Gosport has everything for boaters’ says Mike Shepherd, MD of the Gosport-based Marine Advertising Agency ‘</w:t>
      </w:r>
      <w:proofErr w:type="gramStart"/>
      <w:r w:rsidRPr="00EB0F34">
        <w:rPr>
          <w:rFonts w:asciiTheme="majorHAnsi" w:hAnsiTheme="majorHAnsi"/>
          <w:sz w:val="24"/>
          <w:szCs w:val="24"/>
        </w:rPr>
        <w:t>We</w:t>
      </w:r>
      <w:proofErr w:type="gramEnd"/>
      <w:r w:rsidRPr="00EB0F34">
        <w:rPr>
          <w:rFonts w:asciiTheme="majorHAnsi" w:hAnsiTheme="majorHAnsi"/>
          <w:sz w:val="24"/>
          <w:szCs w:val="24"/>
        </w:rPr>
        <w:t xml:space="preserve"> need to make it easy for them to get here. The plans say nothing about transport to-and-through Gosport.’ Mike goes on ‘One the simplest steps would be to rebrand Portsmouth Harbour station as Portsmouth and Gosport, to emphasise that it is our local station and is reliably served by the Gosport Ferry.’</w:t>
      </w:r>
    </w:p>
    <w:p w14:paraId="4362FBF1" w14:textId="77777777" w:rsidR="00EB0F34" w:rsidRPr="00EB0F34" w:rsidRDefault="00EB0F34" w:rsidP="00EB0F34">
      <w:pPr>
        <w:pStyle w:val="Style1"/>
        <w:rPr>
          <w:rFonts w:asciiTheme="majorHAnsi" w:hAnsiTheme="majorHAnsi"/>
          <w:sz w:val="24"/>
          <w:szCs w:val="24"/>
        </w:rPr>
      </w:pPr>
    </w:p>
    <w:p w14:paraId="41EDF0F7" w14:textId="77777777" w:rsidR="00EB0F34" w:rsidRDefault="00EB0F34" w:rsidP="00EB0F34">
      <w:pPr>
        <w:pStyle w:val="Style1"/>
        <w:rPr>
          <w:rFonts w:asciiTheme="majorHAnsi" w:hAnsiTheme="majorHAnsi"/>
          <w:sz w:val="24"/>
          <w:szCs w:val="24"/>
        </w:rPr>
      </w:pPr>
    </w:p>
    <w:p w14:paraId="6041FAFC" w14:textId="77777777" w:rsidR="00EB0F34" w:rsidRDefault="00EB0F34" w:rsidP="00EB0F34">
      <w:pPr>
        <w:pStyle w:val="Style1"/>
        <w:rPr>
          <w:rFonts w:asciiTheme="majorHAnsi" w:hAnsiTheme="majorHAnsi"/>
          <w:sz w:val="24"/>
          <w:szCs w:val="24"/>
        </w:rPr>
      </w:pPr>
    </w:p>
    <w:p w14:paraId="5E468BC8" w14:textId="77777777" w:rsidR="00EB0F34" w:rsidRDefault="00EB0F34" w:rsidP="00EB0F34">
      <w:pPr>
        <w:pStyle w:val="Style1"/>
        <w:rPr>
          <w:rFonts w:asciiTheme="majorHAnsi" w:hAnsiTheme="majorHAnsi"/>
          <w:sz w:val="24"/>
          <w:szCs w:val="24"/>
        </w:rPr>
      </w:pPr>
    </w:p>
    <w:p w14:paraId="536D699F" w14:textId="77777777" w:rsidR="00EB0F34" w:rsidRDefault="00EB0F34" w:rsidP="00EB0F34">
      <w:pPr>
        <w:pStyle w:val="Style1"/>
        <w:rPr>
          <w:rFonts w:asciiTheme="majorHAnsi" w:hAnsiTheme="majorHAnsi"/>
          <w:sz w:val="24"/>
          <w:szCs w:val="24"/>
        </w:rPr>
      </w:pPr>
    </w:p>
    <w:p w14:paraId="47682916" w14:textId="77777777" w:rsidR="00EB0F34" w:rsidRPr="00EB0F34" w:rsidRDefault="00EB0F34" w:rsidP="00EB0F34">
      <w:pPr>
        <w:pStyle w:val="Style1"/>
        <w:rPr>
          <w:rFonts w:asciiTheme="majorHAnsi" w:hAnsiTheme="majorHAnsi"/>
          <w:sz w:val="24"/>
          <w:szCs w:val="24"/>
        </w:rPr>
      </w:pPr>
      <w:r w:rsidRPr="00EB0F34">
        <w:rPr>
          <w:rFonts w:asciiTheme="majorHAnsi" w:hAnsiTheme="majorHAnsi"/>
          <w:sz w:val="24"/>
          <w:szCs w:val="24"/>
        </w:rPr>
        <w:t xml:space="preserve">In summary, Gosport Marine Scene believes the </w:t>
      </w:r>
      <w:proofErr w:type="spellStart"/>
      <w:r w:rsidRPr="00EB0F34">
        <w:rPr>
          <w:rFonts w:asciiTheme="majorHAnsi" w:hAnsiTheme="majorHAnsi"/>
          <w:sz w:val="24"/>
          <w:szCs w:val="24"/>
        </w:rPr>
        <w:t>Stubbington</w:t>
      </w:r>
      <w:proofErr w:type="spellEnd"/>
      <w:r w:rsidRPr="00EB0F34">
        <w:rPr>
          <w:rFonts w:asciiTheme="majorHAnsi" w:hAnsiTheme="majorHAnsi"/>
          <w:sz w:val="24"/>
          <w:szCs w:val="24"/>
        </w:rPr>
        <w:t xml:space="preserve"> Bypass Transport Business Case and the LEP’s Solent Strategic Infrastructure Investment Plan both fail the test they set themselves, of a comprehensive and joined-up approach to improving transport and its connectivity. It is not acceptable that investment should be entirely concentrated on new development while continuing to neglect the transport needs and potential of an important and established marine business cluster. </w:t>
      </w:r>
    </w:p>
    <w:p w14:paraId="425D8685" w14:textId="77777777" w:rsidR="00A44713" w:rsidRDefault="00A44713" w:rsidP="00A44713">
      <w:pPr>
        <w:widowControl w:val="0"/>
        <w:autoSpaceDE w:val="0"/>
        <w:autoSpaceDN w:val="0"/>
        <w:adjustRightInd w:val="0"/>
        <w:rPr>
          <w:rFonts w:asciiTheme="majorHAnsi" w:hAnsiTheme="majorHAnsi" w:cs="Helvetica"/>
          <w:color w:val="313131"/>
          <w:lang w:val="en-US"/>
        </w:rPr>
      </w:pPr>
    </w:p>
    <w:p w14:paraId="5AF765A4" w14:textId="2779DD2B" w:rsidR="003F4667" w:rsidRPr="00A44713" w:rsidRDefault="003F4667" w:rsidP="000C4BF5">
      <w:pPr>
        <w:rPr>
          <w:rFonts w:asciiTheme="majorHAnsi" w:eastAsia="Times New Roman" w:hAnsiTheme="majorHAnsi" w:cs="Arial"/>
          <w:b/>
          <w:iCs/>
          <w:shd w:val="clear" w:color="auto" w:fill="FFFFFF"/>
          <w:lang w:val="en-US"/>
        </w:rPr>
      </w:pPr>
      <w:r w:rsidRPr="00A44713">
        <w:rPr>
          <w:rFonts w:asciiTheme="majorHAnsi" w:eastAsia="Times New Roman" w:hAnsiTheme="majorHAnsi" w:cs="Arial"/>
          <w:b/>
          <w:iCs/>
          <w:shd w:val="clear" w:color="auto" w:fill="FFFFFF"/>
          <w:lang w:val="en-US"/>
        </w:rPr>
        <w:t>ENDS</w:t>
      </w:r>
    </w:p>
    <w:p w14:paraId="31651490" w14:textId="77777777" w:rsidR="000C4BF5" w:rsidRPr="00A44713" w:rsidRDefault="000C4BF5" w:rsidP="000C4BF5">
      <w:pPr>
        <w:rPr>
          <w:rFonts w:asciiTheme="majorHAnsi" w:eastAsia="Times New Roman" w:hAnsiTheme="majorHAnsi" w:cs="Arial"/>
          <w:b/>
          <w:iCs/>
          <w:shd w:val="clear" w:color="auto" w:fill="FFFFFF"/>
          <w:lang w:val="en-US"/>
        </w:rPr>
      </w:pPr>
      <w:bookmarkStart w:id="0" w:name="_GoBack"/>
      <w:bookmarkEnd w:id="0"/>
    </w:p>
    <w:p w14:paraId="6462A889" w14:textId="77777777" w:rsidR="00A44713" w:rsidRDefault="00A44713" w:rsidP="000C4BF5">
      <w:pPr>
        <w:rPr>
          <w:rFonts w:asciiTheme="majorHAnsi" w:eastAsia="Times New Roman" w:hAnsiTheme="majorHAnsi" w:cs="Arial"/>
          <w:b/>
          <w:iCs/>
          <w:shd w:val="clear" w:color="auto" w:fill="FFFFFF"/>
          <w:lang w:val="en-US"/>
        </w:rPr>
      </w:pPr>
    </w:p>
    <w:p w14:paraId="22C4D084" w14:textId="22D27F11" w:rsidR="00EB0F34" w:rsidRDefault="00EB0F34" w:rsidP="000C4BF5">
      <w:pPr>
        <w:rPr>
          <w:rFonts w:asciiTheme="majorHAnsi" w:eastAsia="Times New Roman" w:hAnsiTheme="majorHAnsi" w:cs="Arial"/>
          <w:b/>
          <w:iCs/>
          <w:shd w:val="clear" w:color="auto" w:fill="FFFFFF"/>
          <w:lang w:val="en-US"/>
        </w:rPr>
      </w:pPr>
      <w:r>
        <w:rPr>
          <w:rFonts w:asciiTheme="majorHAnsi" w:eastAsia="Times New Roman" w:hAnsiTheme="majorHAnsi" w:cs="Arial"/>
          <w:b/>
          <w:iCs/>
          <w:shd w:val="clear" w:color="auto" w:fill="FFFFFF"/>
          <w:lang w:val="en-US"/>
        </w:rPr>
        <w:t>Media enquiries:</w:t>
      </w:r>
    </w:p>
    <w:p w14:paraId="7E91FEEE" w14:textId="77777777" w:rsidR="00EB0F34" w:rsidRPr="00EB0F34" w:rsidRDefault="00EB0F34" w:rsidP="00EB0F34">
      <w:pPr>
        <w:pStyle w:val="Style1"/>
        <w:rPr>
          <w:rFonts w:asciiTheme="majorHAnsi" w:hAnsiTheme="majorHAnsi"/>
          <w:sz w:val="24"/>
          <w:szCs w:val="24"/>
        </w:rPr>
      </w:pPr>
    </w:p>
    <w:p w14:paraId="006180DA" w14:textId="77777777" w:rsidR="00EB0F34" w:rsidRPr="00EB0F34" w:rsidRDefault="00EB0F34" w:rsidP="00EB0F34">
      <w:pPr>
        <w:pStyle w:val="Style1"/>
        <w:rPr>
          <w:rFonts w:asciiTheme="majorHAnsi" w:hAnsiTheme="majorHAnsi"/>
          <w:sz w:val="24"/>
          <w:szCs w:val="24"/>
        </w:rPr>
      </w:pPr>
      <w:r w:rsidRPr="00EB0F34">
        <w:rPr>
          <w:rFonts w:asciiTheme="majorHAnsi" w:hAnsiTheme="majorHAnsi"/>
          <w:sz w:val="24"/>
          <w:szCs w:val="24"/>
        </w:rPr>
        <w:t xml:space="preserve">Further information is available from Peter </w:t>
      </w:r>
      <w:proofErr w:type="spellStart"/>
      <w:r w:rsidRPr="00EB0F34">
        <w:rPr>
          <w:rFonts w:asciiTheme="majorHAnsi" w:hAnsiTheme="majorHAnsi"/>
          <w:sz w:val="24"/>
          <w:szCs w:val="24"/>
        </w:rPr>
        <w:t>Cardy</w:t>
      </w:r>
      <w:proofErr w:type="spellEnd"/>
      <w:r w:rsidRPr="00EB0F34">
        <w:rPr>
          <w:rFonts w:asciiTheme="majorHAnsi" w:hAnsiTheme="majorHAnsi"/>
          <w:sz w:val="24"/>
          <w:szCs w:val="24"/>
        </w:rPr>
        <w:t xml:space="preserve">, Secretary to Gosport Marine Scene 07785 393 593 </w:t>
      </w:r>
      <w:hyperlink r:id="rId10" w:history="1">
        <w:r w:rsidRPr="00EB0F34">
          <w:rPr>
            <w:rStyle w:val="Hyperlink"/>
            <w:rFonts w:asciiTheme="majorHAnsi" w:hAnsiTheme="majorHAnsi"/>
            <w:sz w:val="24"/>
            <w:szCs w:val="24"/>
          </w:rPr>
          <w:t>secretary@gosportmarinescene.com</w:t>
        </w:r>
      </w:hyperlink>
      <w:r w:rsidRPr="00EB0F34">
        <w:rPr>
          <w:rFonts w:asciiTheme="majorHAnsi" w:hAnsiTheme="majorHAnsi"/>
          <w:sz w:val="24"/>
          <w:szCs w:val="24"/>
        </w:rPr>
        <w:t xml:space="preserve"> </w:t>
      </w:r>
    </w:p>
    <w:p w14:paraId="3798DE39" w14:textId="77777777" w:rsidR="00EB0F34" w:rsidRDefault="00EB0F34" w:rsidP="00EB0F34">
      <w:pPr>
        <w:pStyle w:val="Style1"/>
      </w:pPr>
    </w:p>
    <w:p w14:paraId="15C43283" w14:textId="77777777" w:rsidR="00EB0F34" w:rsidRPr="00A44713" w:rsidRDefault="00EB0F34" w:rsidP="000C4BF5">
      <w:pPr>
        <w:rPr>
          <w:rFonts w:asciiTheme="majorHAnsi" w:eastAsia="Times New Roman" w:hAnsiTheme="majorHAnsi" w:cs="Arial"/>
          <w:b/>
          <w:iCs/>
          <w:shd w:val="clear" w:color="auto" w:fill="FFFFFF"/>
          <w:lang w:val="en-US"/>
        </w:rPr>
      </w:pPr>
    </w:p>
    <w:p w14:paraId="0DD2B587" w14:textId="4E42D593" w:rsidR="000C4BF5" w:rsidRDefault="000C4BF5" w:rsidP="000C4BF5">
      <w:pPr>
        <w:rPr>
          <w:rFonts w:asciiTheme="majorHAnsi" w:eastAsia="Times New Roman" w:hAnsiTheme="majorHAnsi" w:cs="Arial"/>
          <w:b/>
          <w:iCs/>
          <w:shd w:val="clear" w:color="auto" w:fill="FFFFFF"/>
          <w:lang w:val="en-US"/>
        </w:rPr>
      </w:pPr>
      <w:r w:rsidRPr="00A44713">
        <w:rPr>
          <w:rFonts w:asciiTheme="majorHAnsi" w:eastAsia="Times New Roman" w:hAnsiTheme="majorHAnsi" w:cs="Arial"/>
          <w:b/>
          <w:iCs/>
          <w:shd w:val="clear" w:color="auto" w:fill="FFFFFF"/>
          <w:lang w:val="en-US"/>
        </w:rPr>
        <w:t>Notes for Editors</w:t>
      </w:r>
    </w:p>
    <w:p w14:paraId="20EC42A1" w14:textId="77777777" w:rsidR="00EB0F34" w:rsidRPr="00A44713" w:rsidRDefault="00EB0F34" w:rsidP="000C4BF5">
      <w:pPr>
        <w:rPr>
          <w:rFonts w:asciiTheme="majorHAnsi" w:eastAsia="Times New Roman" w:hAnsiTheme="majorHAnsi" w:cs="Arial"/>
          <w:b/>
          <w:iCs/>
          <w:shd w:val="clear" w:color="auto" w:fill="FFFFFF"/>
          <w:lang w:val="en-US"/>
        </w:rPr>
      </w:pPr>
    </w:p>
    <w:p w14:paraId="7508477C" w14:textId="1BBB49E7" w:rsidR="000C4BF5" w:rsidRPr="00A44713" w:rsidRDefault="000C4BF5" w:rsidP="000C4BF5">
      <w:pPr>
        <w:rPr>
          <w:rFonts w:asciiTheme="majorHAnsi" w:eastAsia="Times New Roman" w:hAnsiTheme="majorHAnsi" w:cs="Arial"/>
          <w:iCs/>
          <w:shd w:val="clear" w:color="auto" w:fill="FFFFFF"/>
          <w:lang w:val="en-US"/>
        </w:rPr>
      </w:pPr>
      <w:r w:rsidRPr="00A44713">
        <w:rPr>
          <w:rFonts w:asciiTheme="majorHAnsi" w:eastAsia="Times New Roman" w:hAnsiTheme="majorHAnsi" w:cs="Arial"/>
          <w:iCs/>
          <w:shd w:val="clear" w:color="auto" w:fill="FFFFFF"/>
          <w:lang w:val="en-US"/>
        </w:rPr>
        <w:t xml:space="preserve">About </w:t>
      </w:r>
      <w:proofErr w:type="spellStart"/>
      <w:r w:rsidRPr="00A44713">
        <w:rPr>
          <w:rFonts w:asciiTheme="majorHAnsi" w:eastAsia="Times New Roman" w:hAnsiTheme="majorHAnsi" w:cs="Arial"/>
          <w:iCs/>
          <w:shd w:val="clear" w:color="auto" w:fill="FFFFFF"/>
          <w:lang w:val="en-US"/>
        </w:rPr>
        <w:t>Gosport</w:t>
      </w:r>
      <w:proofErr w:type="spellEnd"/>
      <w:r w:rsidRPr="00A44713">
        <w:rPr>
          <w:rFonts w:asciiTheme="majorHAnsi" w:eastAsia="Times New Roman" w:hAnsiTheme="majorHAnsi" w:cs="Arial"/>
          <w:iCs/>
          <w:shd w:val="clear" w:color="auto" w:fill="FFFFFF"/>
          <w:lang w:val="en-US"/>
        </w:rPr>
        <w:t xml:space="preserve"> Marine Scene and </w:t>
      </w:r>
      <w:proofErr w:type="spellStart"/>
      <w:r w:rsidRPr="00A44713">
        <w:rPr>
          <w:rFonts w:asciiTheme="majorHAnsi" w:eastAsia="Times New Roman" w:hAnsiTheme="majorHAnsi" w:cs="Arial"/>
          <w:iCs/>
          <w:shd w:val="clear" w:color="auto" w:fill="FFFFFF"/>
          <w:lang w:val="en-US"/>
        </w:rPr>
        <w:t>Gosport</w:t>
      </w:r>
      <w:proofErr w:type="spellEnd"/>
      <w:r w:rsidRPr="00A44713">
        <w:rPr>
          <w:rFonts w:asciiTheme="majorHAnsi" w:eastAsia="Times New Roman" w:hAnsiTheme="majorHAnsi" w:cs="Arial"/>
          <w:iCs/>
          <w:shd w:val="clear" w:color="auto" w:fill="FFFFFF"/>
          <w:lang w:val="en-US"/>
        </w:rPr>
        <w:t>:</w:t>
      </w:r>
    </w:p>
    <w:p w14:paraId="019E7101" w14:textId="06BF7FB6" w:rsidR="000C4BF5" w:rsidRPr="00A44713" w:rsidRDefault="000C4BF5" w:rsidP="000C4BF5">
      <w:pPr>
        <w:widowControl w:val="0"/>
        <w:autoSpaceDE w:val="0"/>
        <w:autoSpaceDN w:val="0"/>
        <w:adjustRightInd w:val="0"/>
        <w:rPr>
          <w:rFonts w:asciiTheme="majorHAnsi" w:hAnsiTheme="majorHAnsi" w:cs="Helvetica"/>
          <w:color w:val="10131A"/>
          <w:lang w:val="en-US"/>
        </w:rPr>
      </w:pPr>
      <w:proofErr w:type="spellStart"/>
      <w:r w:rsidRPr="00A44713">
        <w:rPr>
          <w:rFonts w:asciiTheme="majorHAnsi" w:hAnsiTheme="majorHAnsi" w:cs="Helvetica"/>
          <w:color w:val="10131A"/>
          <w:lang w:val="en-US"/>
        </w:rPr>
        <w:t>Organi</w:t>
      </w:r>
      <w:r w:rsidR="00F8618B" w:rsidRPr="00A44713">
        <w:rPr>
          <w:rFonts w:asciiTheme="majorHAnsi" w:hAnsiTheme="majorHAnsi" w:cs="Helvetica"/>
          <w:color w:val="10131A"/>
          <w:lang w:val="en-US"/>
        </w:rPr>
        <w:t>s</w:t>
      </w:r>
      <w:r w:rsidRPr="00A44713">
        <w:rPr>
          <w:rFonts w:asciiTheme="majorHAnsi" w:hAnsiTheme="majorHAnsi" w:cs="Helvetica"/>
          <w:color w:val="10131A"/>
          <w:lang w:val="en-US"/>
        </w:rPr>
        <w:t>er</w:t>
      </w:r>
      <w:proofErr w:type="spellEnd"/>
      <w:r w:rsidRPr="00A44713">
        <w:rPr>
          <w:rFonts w:asciiTheme="majorHAnsi" w:hAnsiTheme="majorHAnsi" w:cs="Helvetica"/>
          <w:color w:val="10131A"/>
          <w:lang w:val="en-US"/>
        </w:rPr>
        <w:t xml:space="preserve"> of </w:t>
      </w:r>
      <w:proofErr w:type="spellStart"/>
      <w:r w:rsidRPr="00A44713">
        <w:rPr>
          <w:rFonts w:asciiTheme="majorHAnsi" w:hAnsiTheme="majorHAnsi" w:cs="Helvetica"/>
          <w:color w:val="10131A"/>
          <w:lang w:val="en-US"/>
        </w:rPr>
        <w:t>Gosport's</w:t>
      </w:r>
      <w:proofErr w:type="spellEnd"/>
      <w:r w:rsidRPr="00A44713">
        <w:rPr>
          <w:rFonts w:asciiTheme="majorHAnsi" w:hAnsiTheme="majorHAnsi" w:cs="Helvetica"/>
          <w:color w:val="10131A"/>
          <w:lang w:val="en-US"/>
        </w:rPr>
        <w:t xml:space="preserve">: Marine Business Network, </w:t>
      </w:r>
      <w:proofErr w:type="spellStart"/>
      <w:r w:rsidRPr="00A44713">
        <w:rPr>
          <w:rFonts w:asciiTheme="majorHAnsi" w:hAnsiTheme="majorHAnsi" w:cs="Helvetica"/>
          <w:color w:val="10131A"/>
          <w:lang w:val="en-US"/>
        </w:rPr>
        <w:t>Gosport</w:t>
      </w:r>
      <w:proofErr w:type="spellEnd"/>
      <w:r w:rsidRPr="00A44713">
        <w:rPr>
          <w:rFonts w:asciiTheme="majorHAnsi" w:hAnsiTheme="majorHAnsi" w:cs="Helvetica"/>
          <w:color w:val="10131A"/>
          <w:lang w:val="en-US"/>
        </w:rPr>
        <w:t xml:space="preserve"> Marine Festival June 2015, </w:t>
      </w:r>
      <w:proofErr w:type="gramStart"/>
      <w:r w:rsidR="00F8618B" w:rsidRPr="00A44713">
        <w:rPr>
          <w:rFonts w:asciiTheme="majorHAnsi" w:hAnsiTheme="majorHAnsi" w:cs="Helvetica"/>
          <w:color w:val="10131A"/>
          <w:lang w:val="en-US"/>
        </w:rPr>
        <w:t>T</w:t>
      </w:r>
      <w:r w:rsidRPr="00A44713">
        <w:rPr>
          <w:rFonts w:asciiTheme="majorHAnsi" w:hAnsiTheme="majorHAnsi" w:cs="Helvetica"/>
          <w:color w:val="10131A"/>
          <w:lang w:val="en-US"/>
        </w:rPr>
        <w:t>alent</w:t>
      </w:r>
      <w:proofErr w:type="gramEnd"/>
      <w:r w:rsidRPr="00A44713">
        <w:rPr>
          <w:rFonts w:asciiTheme="majorHAnsi" w:hAnsiTheme="majorHAnsi" w:cs="Helvetica"/>
          <w:color w:val="10131A"/>
          <w:lang w:val="en-US"/>
        </w:rPr>
        <w:t xml:space="preserve"> &amp; Career </w:t>
      </w:r>
      <w:proofErr w:type="spellStart"/>
      <w:r w:rsidRPr="00A44713">
        <w:rPr>
          <w:rFonts w:asciiTheme="majorHAnsi" w:hAnsiTheme="majorHAnsi" w:cs="Helvetica"/>
          <w:color w:val="10131A"/>
          <w:lang w:val="en-US"/>
        </w:rPr>
        <w:t>Programme</w:t>
      </w:r>
      <w:proofErr w:type="spellEnd"/>
      <w:r w:rsidRPr="00A44713">
        <w:rPr>
          <w:rFonts w:asciiTheme="majorHAnsi" w:hAnsiTheme="majorHAnsi" w:cs="Helvetica"/>
          <w:color w:val="10131A"/>
          <w:lang w:val="en-US"/>
        </w:rPr>
        <w:t xml:space="preserve"> </w:t>
      </w:r>
    </w:p>
    <w:p w14:paraId="57341B92" w14:textId="77777777" w:rsidR="000C4BF5" w:rsidRPr="00A44713" w:rsidRDefault="000C4BF5" w:rsidP="000C4BF5">
      <w:pPr>
        <w:widowControl w:val="0"/>
        <w:autoSpaceDE w:val="0"/>
        <w:autoSpaceDN w:val="0"/>
        <w:adjustRightInd w:val="0"/>
        <w:rPr>
          <w:rFonts w:asciiTheme="majorHAnsi" w:hAnsiTheme="majorHAnsi" w:cs="Helvetica"/>
          <w:color w:val="10131A"/>
          <w:lang w:val="en-US"/>
        </w:rPr>
      </w:pPr>
      <w:proofErr w:type="spellStart"/>
      <w:r w:rsidRPr="00A44713">
        <w:rPr>
          <w:rFonts w:asciiTheme="majorHAnsi" w:hAnsiTheme="majorHAnsi" w:cs="Helvetica"/>
          <w:color w:val="10131A"/>
          <w:lang w:val="en-US"/>
        </w:rPr>
        <w:t>Gosport</w:t>
      </w:r>
      <w:proofErr w:type="spellEnd"/>
      <w:r w:rsidRPr="00A44713">
        <w:rPr>
          <w:rFonts w:asciiTheme="majorHAnsi" w:hAnsiTheme="majorHAnsi" w:cs="Helvetica"/>
          <w:color w:val="10131A"/>
          <w:lang w:val="en-US"/>
        </w:rPr>
        <w:t xml:space="preserve"> Peninsula is a </w:t>
      </w:r>
      <w:proofErr w:type="spellStart"/>
      <w:r w:rsidRPr="00A44713">
        <w:rPr>
          <w:rFonts w:asciiTheme="majorHAnsi" w:hAnsiTheme="majorHAnsi" w:cs="Helvetica"/>
          <w:color w:val="10131A"/>
          <w:lang w:val="en-US"/>
        </w:rPr>
        <w:t>centre</w:t>
      </w:r>
      <w:proofErr w:type="spellEnd"/>
      <w:r w:rsidRPr="00A44713">
        <w:rPr>
          <w:rFonts w:asciiTheme="majorHAnsi" w:hAnsiTheme="majorHAnsi" w:cs="Helvetica"/>
          <w:color w:val="10131A"/>
          <w:lang w:val="en-US"/>
        </w:rPr>
        <w:t xml:space="preserve"> of excellence in ocean racing, sail training, marine tourism and trade.</w:t>
      </w:r>
    </w:p>
    <w:p w14:paraId="7DEC1753" w14:textId="7DC98E58" w:rsidR="00ED71C7" w:rsidRPr="00A44713" w:rsidRDefault="000C4BF5" w:rsidP="000C4BF5">
      <w:pPr>
        <w:widowControl w:val="0"/>
        <w:autoSpaceDE w:val="0"/>
        <w:autoSpaceDN w:val="0"/>
        <w:adjustRightInd w:val="0"/>
        <w:rPr>
          <w:rFonts w:asciiTheme="majorHAnsi" w:hAnsiTheme="majorHAnsi" w:cs="Helvetica"/>
          <w:color w:val="10131A"/>
          <w:lang w:val="en-US"/>
        </w:rPr>
      </w:pPr>
      <w:proofErr w:type="spellStart"/>
      <w:r w:rsidRPr="00A44713">
        <w:rPr>
          <w:rFonts w:asciiTheme="majorHAnsi" w:hAnsiTheme="majorHAnsi" w:cs="Helvetica"/>
          <w:color w:val="10131A"/>
          <w:lang w:val="en-US"/>
        </w:rPr>
        <w:t>Gosport</w:t>
      </w:r>
      <w:proofErr w:type="spellEnd"/>
      <w:r w:rsidRPr="00A44713">
        <w:rPr>
          <w:rFonts w:asciiTheme="majorHAnsi" w:hAnsiTheme="majorHAnsi" w:cs="Helvetica"/>
          <w:color w:val="10131A"/>
          <w:lang w:val="en-US"/>
        </w:rPr>
        <w:t xml:space="preserve"> is the home of: Alex Thomson Racing &amp; Hugo Boss, Clipper Round the World Race, Global Ocean Race, Sail Training International, ASTO, Ocean Youth Trust South, Lee-on-</w:t>
      </w:r>
      <w:proofErr w:type="spellStart"/>
      <w:r w:rsidRPr="00A44713">
        <w:rPr>
          <w:rFonts w:asciiTheme="majorHAnsi" w:hAnsiTheme="majorHAnsi" w:cs="Helvetica"/>
          <w:color w:val="10131A"/>
          <w:lang w:val="en-US"/>
        </w:rPr>
        <w:t>Solent</w:t>
      </w:r>
      <w:proofErr w:type="spellEnd"/>
      <w:r w:rsidRPr="00A44713">
        <w:rPr>
          <w:rFonts w:asciiTheme="majorHAnsi" w:hAnsiTheme="majorHAnsi" w:cs="Helvetica"/>
          <w:color w:val="10131A"/>
          <w:lang w:val="en-US"/>
        </w:rPr>
        <w:t xml:space="preserve"> RYA Onboard, Toe in the Water . . . just for starters</w:t>
      </w:r>
    </w:p>
    <w:sectPr w:rsidR="00ED71C7" w:rsidRPr="00A44713" w:rsidSect="001F66C9">
      <w:headerReference w:type="even" r:id="rId11"/>
      <w:headerReference w:type="default" r:id="rId12"/>
      <w:footerReference w:type="even" r:id="rId13"/>
      <w:footerReference w:type="default" r:id="rId14"/>
      <w:headerReference w:type="first" r:id="rId15"/>
      <w:footerReference w:type="first" r:id="rId16"/>
      <w:pgSz w:w="11900" w:h="16840"/>
      <w:pgMar w:top="1" w:right="1835" w:bottom="284" w:left="1418" w:header="708"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32912" w14:textId="77777777" w:rsidR="008F00FF" w:rsidRDefault="008F00FF" w:rsidP="00615E26">
      <w:r>
        <w:separator/>
      </w:r>
    </w:p>
  </w:endnote>
  <w:endnote w:type="continuationSeparator" w:id="0">
    <w:p w14:paraId="4393574D" w14:textId="77777777" w:rsidR="008F00FF" w:rsidRDefault="008F00FF"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46A53" w14:textId="77777777" w:rsidR="008F00FF" w:rsidRDefault="008F00FF">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1312" behindDoc="0" locked="0" layoutInCell="1" allowOverlap="1" wp14:anchorId="450AB6BE" wp14:editId="34E622C7">
              <wp:simplePos x="0" y="0"/>
              <wp:positionH relativeFrom="column">
                <wp:posOffset>4343400</wp:posOffset>
              </wp:positionH>
              <wp:positionV relativeFrom="paragraph">
                <wp:posOffset>-32385</wp:posOffset>
              </wp:positionV>
              <wp:extent cx="1600200" cy="45783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600200" cy="4578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02386" w14:textId="77777777" w:rsidR="008F00FF" w:rsidRDefault="008F00FF"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8F00FF" w:rsidRPr="00635BCC" w:rsidRDefault="008F00FF"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5B2DB6D0" w14:textId="643CB8A5" w:rsidR="008F00FF" w:rsidRPr="00635BCC" w:rsidRDefault="008F00FF" w:rsidP="00635BCC">
                          <w:pPr>
                            <w:jc w:val="right"/>
                            <w:rPr>
                              <w:rFonts w:asciiTheme="majorHAnsi" w:hAnsiTheme="majorHAnsi"/>
                              <w:sz w:val="16"/>
                              <w:szCs w:val="16"/>
                            </w:rPr>
                          </w:pPr>
                          <w:r w:rsidRPr="00635BCC">
                            <w:rPr>
                              <w:rFonts w:asciiTheme="majorHAnsi" w:hAnsiTheme="majorHAnsi"/>
                              <w:sz w:val="16"/>
                              <w:szCs w:val="16"/>
                            </w:rPr>
                            <w:t>Gosport</w:t>
                          </w:r>
                          <w:r w:rsidR="00BD6FC2">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42pt;margin-top:-2.5pt;width:126pt;height:36.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" filled="f" stroked="f">
              <v:textbox>
                <w:txbxContent>
                  <w:p w14:paraId="2CC02386" w14:textId="77777777" w:rsidR="008F00FF" w:rsidRDefault="008F00FF"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8F00FF" w:rsidRPr="00635BCC" w:rsidRDefault="008F00FF"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5B2DB6D0" w14:textId="643CB8A5" w:rsidR="008F00FF" w:rsidRPr="00635BCC" w:rsidRDefault="008F00FF" w:rsidP="00635BCC">
                    <w:pPr>
                      <w:jc w:val="right"/>
                      <w:rPr>
                        <w:rFonts w:asciiTheme="majorHAnsi" w:hAnsiTheme="majorHAnsi"/>
                        <w:sz w:val="16"/>
                        <w:szCs w:val="16"/>
                      </w:rPr>
                    </w:pPr>
                    <w:r w:rsidRPr="00635BCC">
                      <w:rPr>
                        <w:rFonts w:asciiTheme="majorHAnsi" w:hAnsiTheme="majorHAnsi"/>
                        <w:sz w:val="16"/>
                        <w:szCs w:val="16"/>
                      </w:rPr>
                      <w:t>Gosport</w:t>
                    </w:r>
                    <w:r w:rsidR="00BD6FC2">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r>
      <w:rPr>
        <w:rFonts w:asciiTheme="majorHAnsi" w:hAnsiTheme="majorHAnsi"/>
        <w:sz w:val="16"/>
        <w:szCs w:val="16"/>
      </w:rPr>
      <w:t xml:space="preserve"> </w:t>
    </w:r>
  </w:p>
  <w:p w14:paraId="7FD498EC" w14:textId="27322674" w:rsidR="008F00FF" w:rsidRDefault="008F00FF">
    <w:pPr>
      <w:pStyle w:val="Footer"/>
      <w:rPr>
        <w:rFonts w:asciiTheme="majorHAnsi" w:hAnsiTheme="majorHAnsi"/>
        <w:sz w:val="16"/>
        <w:szCs w:val="16"/>
      </w:rPr>
    </w:pPr>
    <w:r w:rsidRPr="00635BCC">
      <w:rPr>
        <w:rFonts w:asciiTheme="majorHAnsi" w:hAnsiTheme="majorHAnsi"/>
        <w:sz w:val="16"/>
        <w:szCs w:val="16"/>
      </w:rPr>
      <w:t xml:space="preserve">E: </w:t>
    </w:r>
    <w:r w:rsidR="003436D5">
      <w:rPr>
        <w:rFonts w:asciiTheme="majorHAnsi" w:hAnsiTheme="majorHAnsi"/>
        <w:sz w:val="16"/>
        <w:szCs w:val="16"/>
      </w:rPr>
      <w:t>alison</w:t>
    </w:r>
    <w:r w:rsidRPr="00635BCC">
      <w:rPr>
        <w:rFonts w:asciiTheme="majorHAnsi" w:hAnsiTheme="majorHAnsi"/>
        <w:sz w:val="16"/>
        <w:szCs w:val="16"/>
      </w:rPr>
      <w:t>@marineadagency.com</w:t>
    </w:r>
    <w:r>
      <w:rPr>
        <w:rFonts w:asciiTheme="majorHAnsi" w:hAnsiTheme="majorHAnsi"/>
        <w:sz w:val="16"/>
        <w:szCs w:val="16"/>
      </w:rPr>
      <w:t xml:space="preserve"> </w:t>
    </w:r>
  </w:p>
  <w:p w14:paraId="50331196" w14:textId="19FB8C33" w:rsidR="008F00FF" w:rsidRDefault="008F00FF">
    <w:pPr>
      <w:pStyle w:val="Footer"/>
    </w:pPr>
    <w:r w:rsidRPr="00635BCC">
      <w:rPr>
        <w:rFonts w:asciiTheme="majorHAnsi" w:hAnsiTheme="majorHAnsi"/>
        <w:sz w:val="16"/>
        <w:szCs w:val="16"/>
      </w:rPr>
      <w:t>www.marineadagency.com</w:t>
    </w:r>
    <w:r>
      <w:rPr>
        <w:rFonts w:asciiTheme="majorHAnsi" w:hAnsiTheme="majorHAnsi"/>
        <w:sz w:val="16"/>
        <w:szCs w:val="16"/>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5E3E" w14:textId="77777777" w:rsidR="008F00FF" w:rsidRPr="00635BCC" w:rsidRDefault="008F00FF" w:rsidP="00635BCC">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9264" behindDoc="0" locked="0" layoutInCell="1" allowOverlap="1" wp14:anchorId="19803226" wp14:editId="43FB686C">
              <wp:simplePos x="0" y="0"/>
              <wp:positionH relativeFrom="column">
                <wp:posOffset>4572000</wp:posOffset>
              </wp:positionH>
              <wp:positionV relativeFrom="paragraph">
                <wp:posOffset>22860</wp:posOffset>
              </wp:positionV>
              <wp:extent cx="1600200" cy="457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17C51" w14:textId="77777777" w:rsidR="008F00FF" w:rsidRDefault="008F00FF"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8F00FF" w:rsidRPr="00635BCC" w:rsidRDefault="008F00FF"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5C08BF0E" w14:textId="32BE81F4" w:rsidR="008F00FF" w:rsidRPr="00635BCC" w:rsidRDefault="008F00FF" w:rsidP="00635BCC">
                          <w:pPr>
                            <w:jc w:val="right"/>
                            <w:rPr>
                              <w:rFonts w:asciiTheme="majorHAnsi" w:hAnsiTheme="majorHAnsi"/>
                              <w:sz w:val="16"/>
                              <w:szCs w:val="16"/>
                            </w:rPr>
                          </w:pPr>
                          <w:r w:rsidRPr="00635BCC">
                            <w:rPr>
                              <w:rFonts w:asciiTheme="majorHAnsi" w:hAnsiTheme="majorHAnsi"/>
                              <w:sz w:val="16"/>
                              <w:szCs w:val="16"/>
                            </w:rPr>
                            <w:t>Gosport</w:t>
                          </w:r>
                          <w:r w:rsidR="00ED040A">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5in;margin-top:1.8pt;width:12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" filled="f" stroked="f">
              <v:textbox>
                <w:txbxContent>
                  <w:p w14:paraId="67017C51" w14:textId="77777777" w:rsidR="008F00FF" w:rsidRDefault="008F00FF"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8F00FF" w:rsidRPr="00635BCC" w:rsidRDefault="008F00FF"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5C08BF0E" w14:textId="32BE81F4" w:rsidR="008F00FF" w:rsidRPr="00635BCC" w:rsidRDefault="008F00FF" w:rsidP="00635BCC">
                    <w:pPr>
                      <w:jc w:val="right"/>
                      <w:rPr>
                        <w:rFonts w:asciiTheme="majorHAnsi" w:hAnsiTheme="majorHAnsi"/>
                        <w:sz w:val="16"/>
                        <w:szCs w:val="16"/>
                      </w:rPr>
                    </w:pPr>
                    <w:r w:rsidRPr="00635BCC">
                      <w:rPr>
                        <w:rFonts w:asciiTheme="majorHAnsi" w:hAnsiTheme="majorHAnsi"/>
                        <w:sz w:val="16"/>
                        <w:szCs w:val="16"/>
                      </w:rPr>
                      <w:t>Gosport</w:t>
                    </w:r>
                    <w:r w:rsidR="00ED040A">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CA8E6D1" w14:textId="307E31F8" w:rsidR="008F00FF" w:rsidRPr="00635BCC" w:rsidRDefault="008F00FF" w:rsidP="00635BCC">
    <w:pPr>
      <w:pStyle w:val="Footer"/>
      <w:rPr>
        <w:rFonts w:asciiTheme="majorHAnsi" w:hAnsiTheme="majorHAnsi"/>
        <w:sz w:val="16"/>
        <w:szCs w:val="16"/>
      </w:rPr>
    </w:pPr>
    <w:r w:rsidRPr="00635BCC">
      <w:rPr>
        <w:rFonts w:asciiTheme="majorHAnsi" w:hAnsiTheme="majorHAnsi"/>
        <w:sz w:val="16"/>
        <w:szCs w:val="16"/>
      </w:rPr>
      <w:t xml:space="preserve">E: </w:t>
    </w:r>
    <w:r w:rsidR="003436D5">
      <w:rPr>
        <w:rFonts w:asciiTheme="majorHAnsi" w:hAnsiTheme="majorHAnsi"/>
        <w:sz w:val="16"/>
        <w:szCs w:val="16"/>
      </w:rPr>
      <w:t>alison</w:t>
    </w:r>
    <w:r w:rsidRPr="00635BCC">
      <w:rPr>
        <w:rFonts w:asciiTheme="majorHAnsi" w:hAnsiTheme="majorHAnsi"/>
        <w:sz w:val="16"/>
        <w:szCs w:val="16"/>
      </w:rPr>
      <w:t>@marineadagency.com</w:t>
    </w:r>
  </w:p>
  <w:p w14:paraId="56ABD7BC" w14:textId="77777777" w:rsidR="008F00FF" w:rsidRPr="00635BCC" w:rsidRDefault="008F00FF" w:rsidP="00635BCC">
    <w:pPr>
      <w:pStyle w:val="Footer"/>
      <w:rPr>
        <w:rFonts w:asciiTheme="majorHAnsi" w:hAnsiTheme="majorHAnsi"/>
        <w:sz w:val="16"/>
        <w:szCs w:val="16"/>
      </w:rPr>
    </w:pPr>
    <w:r w:rsidRPr="00635BCC">
      <w:rPr>
        <w:rFonts w:asciiTheme="majorHAnsi" w:hAnsiTheme="majorHAnsi"/>
        <w:sz w:val="16"/>
        <w:szCs w:val="16"/>
      </w:rPr>
      <w:t>www.marineadagency.com</w:t>
    </w:r>
  </w:p>
  <w:p w14:paraId="35399DB2" w14:textId="25BD375C" w:rsidR="008F00FF" w:rsidRPr="00635BCC" w:rsidRDefault="008F00FF" w:rsidP="00635BC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E3228" w14:textId="77777777" w:rsidR="001F66C9" w:rsidRDefault="001F66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E48A6" w14:textId="77777777" w:rsidR="008F00FF" w:rsidRDefault="008F00FF" w:rsidP="00615E26">
      <w:r>
        <w:separator/>
      </w:r>
    </w:p>
  </w:footnote>
  <w:footnote w:type="continuationSeparator" w:id="0">
    <w:p w14:paraId="36B9D043" w14:textId="77777777" w:rsidR="008F00FF" w:rsidRDefault="008F00FF" w:rsidP="00615E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EA17" w14:textId="248CCB68" w:rsidR="008F00FF" w:rsidRDefault="008F00FF">
    <w:pPr>
      <w:pStyle w:val="Header"/>
    </w:pPr>
    <w:r>
      <w:rPr>
        <w:noProof/>
        <w:lang w:val="en-US"/>
      </w:rPr>
      <w:drawing>
        <wp:anchor distT="0" distB="0" distL="114300" distR="114300" simplePos="0" relativeHeight="251664384" behindDoc="0" locked="0" layoutInCell="1" allowOverlap="1" wp14:anchorId="1964E68D" wp14:editId="59C06432">
          <wp:simplePos x="0" y="0"/>
          <wp:positionH relativeFrom="column">
            <wp:posOffset>5143500</wp:posOffset>
          </wp:positionH>
          <wp:positionV relativeFrom="paragraph">
            <wp:posOffset>-259080</wp:posOffset>
          </wp:positionV>
          <wp:extent cx="1025525" cy="1025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7F08028" w14:textId="77777777" w:rsidR="008F00FF" w:rsidRDefault="008F00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CD999" w14:textId="7219BD27" w:rsidR="008F00FF" w:rsidRDefault="008F00FF">
    <w:pPr>
      <w:pStyle w:val="Header"/>
    </w:pPr>
    <w:r>
      <w:rPr>
        <w:noProof/>
        <w:lang w:val="en-US"/>
      </w:rPr>
      <w:drawing>
        <wp:anchor distT="0" distB="0" distL="114300" distR="114300" simplePos="0" relativeHeight="251662336" behindDoc="0" locked="0" layoutInCell="1" allowOverlap="1" wp14:anchorId="3678F29E" wp14:editId="169430BF">
          <wp:simplePos x="0" y="0"/>
          <wp:positionH relativeFrom="column">
            <wp:posOffset>5372100</wp:posOffset>
          </wp:positionH>
          <wp:positionV relativeFrom="paragraph">
            <wp:posOffset>-220345</wp:posOffset>
          </wp:positionV>
          <wp:extent cx="1025525" cy="1025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6D6AC01" w14:textId="77777777" w:rsidR="008F00FF" w:rsidRDefault="008F00F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C0027" w14:textId="77777777" w:rsidR="001F66C9" w:rsidRDefault="001F66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4BE"/>
    <w:multiLevelType w:val="multilevel"/>
    <w:tmpl w:val="B668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31633A"/>
    <w:multiLevelType w:val="hybridMultilevel"/>
    <w:tmpl w:val="0BBEB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D65B5"/>
    <w:multiLevelType w:val="hybridMultilevel"/>
    <w:tmpl w:val="3A52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12791"/>
    <w:multiLevelType w:val="hybridMultilevel"/>
    <w:tmpl w:val="4F24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3B4372"/>
    <w:multiLevelType w:val="hybridMultilevel"/>
    <w:tmpl w:val="381CFD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69BC1CA0"/>
    <w:multiLevelType w:val="hybridMultilevel"/>
    <w:tmpl w:val="A128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16DC1"/>
    <w:multiLevelType w:val="hybridMultilevel"/>
    <w:tmpl w:val="C4E6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EA"/>
    <w:rsid w:val="00002245"/>
    <w:rsid w:val="0004719B"/>
    <w:rsid w:val="00066ED2"/>
    <w:rsid w:val="00074B31"/>
    <w:rsid w:val="00083438"/>
    <w:rsid w:val="000920D4"/>
    <w:rsid w:val="00093888"/>
    <w:rsid w:val="000958C1"/>
    <w:rsid w:val="000A0D5F"/>
    <w:rsid w:val="000C4BF5"/>
    <w:rsid w:val="000D37BB"/>
    <w:rsid w:val="000D44C5"/>
    <w:rsid w:val="001126C1"/>
    <w:rsid w:val="001273D7"/>
    <w:rsid w:val="0015327A"/>
    <w:rsid w:val="001533B3"/>
    <w:rsid w:val="0015622D"/>
    <w:rsid w:val="00176899"/>
    <w:rsid w:val="00181C0C"/>
    <w:rsid w:val="001919E9"/>
    <w:rsid w:val="001976F6"/>
    <w:rsid w:val="001E3192"/>
    <w:rsid w:val="001F162D"/>
    <w:rsid w:val="001F66C9"/>
    <w:rsid w:val="001F6C4C"/>
    <w:rsid w:val="002355C5"/>
    <w:rsid w:val="00256322"/>
    <w:rsid w:val="00257245"/>
    <w:rsid w:val="00266A65"/>
    <w:rsid w:val="00267CA9"/>
    <w:rsid w:val="002933BB"/>
    <w:rsid w:val="002D7158"/>
    <w:rsid w:val="002E70B3"/>
    <w:rsid w:val="002F0761"/>
    <w:rsid w:val="00307AA9"/>
    <w:rsid w:val="003436D5"/>
    <w:rsid w:val="003665A6"/>
    <w:rsid w:val="00377042"/>
    <w:rsid w:val="003817A8"/>
    <w:rsid w:val="003854FA"/>
    <w:rsid w:val="003962BC"/>
    <w:rsid w:val="003C329B"/>
    <w:rsid w:val="003C6454"/>
    <w:rsid w:val="003D39F7"/>
    <w:rsid w:val="003E76A4"/>
    <w:rsid w:val="003F4667"/>
    <w:rsid w:val="00406B03"/>
    <w:rsid w:val="004136F2"/>
    <w:rsid w:val="004247BD"/>
    <w:rsid w:val="00463010"/>
    <w:rsid w:val="0047489F"/>
    <w:rsid w:val="00475C30"/>
    <w:rsid w:val="004A78DB"/>
    <w:rsid w:val="005141E2"/>
    <w:rsid w:val="00524C59"/>
    <w:rsid w:val="00554835"/>
    <w:rsid w:val="00571FEE"/>
    <w:rsid w:val="00582B61"/>
    <w:rsid w:val="005A51BB"/>
    <w:rsid w:val="005A7518"/>
    <w:rsid w:val="005C0C0F"/>
    <w:rsid w:val="005E78D8"/>
    <w:rsid w:val="005F417B"/>
    <w:rsid w:val="005F69B4"/>
    <w:rsid w:val="00603FDE"/>
    <w:rsid w:val="00615E26"/>
    <w:rsid w:val="0063133B"/>
    <w:rsid w:val="00635BCC"/>
    <w:rsid w:val="00660027"/>
    <w:rsid w:val="00665F78"/>
    <w:rsid w:val="00672DD4"/>
    <w:rsid w:val="00677EC4"/>
    <w:rsid w:val="00684BEC"/>
    <w:rsid w:val="00691B71"/>
    <w:rsid w:val="00696F3B"/>
    <w:rsid w:val="006C1D42"/>
    <w:rsid w:val="006F6B08"/>
    <w:rsid w:val="00766C06"/>
    <w:rsid w:val="00767AB9"/>
    <w:rsid w:val="00774546"/>
    <w:rsid w:val="007A28AE"/>
    <w:rsid w:val="007C2B6B"/>
    <w:rsid w:val="007F67CC"/>
    <w:rsid w:val="00830A19"/>
    <w:rsid w:val="00860086"/>
    <w:rsid w:val="00871C9D"/>
    <w:rsid w:val="008827F1"/>
    <w:rsid w:val="00894FF8"/>
    <w:rsid w:val="008B0537"/>
    <w:rsid w:val="008C6ACF"/>
    <w:rsid w:val="008D5AEA"/>
    <w:rsid w:val="008F00FF"/>
    <w:rsid w:val="008F6B92"/>
    <w:rsid w:val="009328E2"/>
    <w:rsid w:val="009438B7"/>
    <w:rsid w:val="00944D29"/>
    <w:rsid w:val="00976EA1"/>
    <w:rsid w:val="009802D3"/>
    <w:rsid w:val="009B07F9"/>
    <w:rsid w:val="009C5919"/>
    <w:rsid w:val="00A126C8"/>
    <w:rsid w:val="00A43141"/>
    <w:rsid w:val="00A44713"/>
    <w:rsid w:val="00A535BB"/>
    <w:rsid w:val="00A62A67"/>
    <w:rsid w:val="00A632FD"/>
    <w:rsid w:val="00AA6A5F"/>
    <w:rsid w:val="00AB606D"/>
    <w:rsid w:val="00AB7764"/>
    <w:rsid w:val="00AD771C"/>
    <w:rsid w:val="00B126DF"/>
    <w:rsid w:val="00B16613"/>
    <w:rsid w:val="00B31198"/>
    <w:rsid w:val="00B32A25"/>
    <w:rsid w:val="00B34588"/>
    <w:rsid w:val="00BC2954"/>
    <w:rsid w:val="00BD4D91"/>
    <w:rsid w:val="00BD6FC2"/>
    <w:rsid w:val="00BF128D"/>
    <w:rsid w:val="00C07E3E"/>
    <w:rsid w:val="00C22EB6"/>
    <w:rsid w:val="00C25360"/>
    <w:rsid w:val="00C3615A"/>
    <w:rsid w:val="00C81FAB"/>
    <w:rsid w:val="00C936F1"/>
    <w:rsid w:val="00D609AE"/>
    <w:rsid w:val="00D72263"/>
    <w:rsid w:val="00D7459D"/>
    <w:rsid w:val="00D91360"/>
    <w:rsid w:val="00D92930"/>
    <w:rsid w:val="00D94B82"/>
    <w:rsid w:val="00DA2462"/>
    <w:rsid w:val="00DA2E41"/>
    <w:rsid w:val="00DA6362"/>
    <w:rsid w:val="00DA75F4"/>
    <w:rsid w:val="00DC2D60"/>
    <w:rsid w:val="00DF503B"/>
    <w:rsid w:val="00E11C70"/>
    <w:rsid w:val="00E1535E"/>
    <w:rsid w:val="00E206DB"/>
    <w:rsid w:val="00E63D03"/>
    <w:rsid w:val="00E74614"/>
    <w:rsid w:val="00E82213"/>
    <w:rsid w:val="00E82A70"/>
    <w:rsid w:val="00E830CF"/>
    <w:rsid w:val="00EA4411"/>
    <w:rsid w:val="00EB0F34"/>
    <w:rsid w:val="00EB3FFE"/>
    <w:rsid w:val="00ED040A"/>
    <w:rsid w:val="00ED71C7"/>
    <w:rsid w:val="00F10333"/>
    <w:rsid w:val="00F14084"/>
    <w:rsid w:val="00F16C46"/>
    <w:rsid w:val="00F219A8"/>
    <w:rsid w:val="00F21A4D"/>
    <w:rsid w:val="00F30AFA"/>
    <w:rsid w:val="00F8618B"/>
    <w:rsid w:val="00F90AC5"/>
    <w:rsid w:val="00F92058"/>
    <w:rsid w:val="00F95250"/>
    <w:rsid w:val="00FA23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4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paragraph" w:styleId="NoSpacing">
    <w:name w:val="No Spacing"/>
    <w:uiPriority w:val="1"/>
    <w:qFormat/>
    <w:rsid w:val="003854FA"/>
    <w:rPr>
      <w:rFonts w:eastAsiaTheme="minorHAnsi"/>
      <w:sz w:val="22"/>
      <w:szCs w:val="22"/>
      <w:lang w:val="en-GB"/>
    </w:rPr>
  </w:style>
  <w:style w:type="paragraph" w:customStyle="1" w:styleId="Style1">
    <w:name w:val="Style1"/>
    <w:basedOn w:val="NoSpacing"/>
    <w:link w:val="Style1Char"/>
    <w:autoRedefine/>
    <w:qFormat/>
    <w:rsid w:val="00EB0F34"/>
    <w:rPr>
      <w:rFonts w:ascii="Verdana" w:hAnsi="Verdana"/>
    </w:rPr>
  </w:style>
  <w:style w:type="character" w:customStyle="1" w:styleId="Style1Char">
    <w:name w:val="Style1 Char"/>
    <w:basedOn w:val="DefaultParagraphFont"/>
    <w:link w:val="Style1"/>
    <w:rsid w:val="00EB0F34"/>
    <w:rPr>
      <w:rFonts w:ascii="Verdana" w:eastAsiaTheme="minorHAnsi" w:hAnsi="Verdana"/>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paragraph" w:styleId="NoSpacing">
    <w:name w:val="No Spacing"/>
    <w:uiPriority w:val="1"/>
    <w:qFormat/>
    <w:rsid w:val="003854FA"/>
    <w:rPr>
      <w:rFonts w:eastAsiaTheme="minorHAnsi"/>
      <w:sz w:val="22"/>
      <w:szCs w:val="22"/>
      <w:lang w:val="en-GB"/>
    </w:rPr>
  </w:style>
  <w:style w:type="paragraph" w:customStyle="1" w:styleId="Style1">
    <w:name w:val="Style1"/>
    <w:basedOn w:val="NoSpacing"/>
    <w:link w:val="Style1Char"/>
    <w:autoRedefine/>
    <w:qFormat/>
    <w:rsid w:val="00EB0F34"/>
    <w:rPr>
      <w:rFonts w:ascii="Verdana" w:hAnsi="Verdana"/>
    </w:rPr>
  </w:style>
  <w:style w:type="character" w:customStyle="1" w:styleId="Style1Char">
    <w:name w:val="Style1 Char"/>
    <w:basedOn w:val="DefaultParagraphFont"/>
    <w:link w:val="Style1"/>
    <w:rsid w:val="00EB0F34"/>
    <w:rPr>
      <w:rFonts w:ascii="Verdana" w:eastAsiaTheme="minorHAnsi" w:hAnsi="Verdana"/>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secretary@gosportmarinesce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14246-F108-0042-A90F-1003071D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551</Words>
  <Characters>3145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Wardley</dc:creator>
  <cp:keywords/>
  <dc:description/>
  <cp:lastModifiedBy>Alison Willis</cp:lastModifiedBy>
  <cp:revision>3</cp:revision>
  <cp:lastPrinted>2016-01-18T12:48:00Z</cp:lastPrinted>
  <dcterms:created xsi:type="dcterms:W3CDTF">2016-07-18T10:09:00Z</dcterms:created>
  <dcterms:modified xsi:type="dcterms:W3CDTF">2016-07-18T10:13:00Z</dcterms:modified>
</cp:coreProperties>
</file>