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56D1" w14:textId="77777777" w:rsidR="00E71B97" w:rsidRDefault="00E71B97" w:rsidP="00E71B97">
      <w:pPr>
        <w:ind w:right="-673"/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***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**</w:t>
      </w: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Press release – Immediate release*****</w:t>
      </w:r>
    </w:p>
    <w:p w14:paraId="1A794667" w14:textId="77777777" w:rsidR="00E71B97" w:rsidRPr="004A0179" w:rsidRDefault="00E71B97" w:rsidP="00E71B97">
      <w:pPr>
        <w:ind w:right="-673"/>
        <w:rPr>
          <w:rFonts w:ascii="Arial" w:hAnsi="Arial" w:cs="Arial"/>
          <w:b/>
          <w:lang w:val="en-GB"/>
        </w:rPr>
      </w:pPr>
    </w:p>
    <w:p w14:paraId="398E92EB" w14:textId="77777777" w:rsidR="00E71B97" w:rsidRPr="004A0179" w:rsidRDefault="00E71B97" w:rsidP="00E71B97">
      <w:pPr>
        <w:ind w:right="-673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26</w:t>
      </w:r>
      <w:r w:rsidRPr="0008083D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January 2017</w:t>
      </w:r>
    </w:p>
    <w:p w14:paraId="2DA71AE0" w14:textId="77777777" w:rsidR="00E71B97" w:rsidRPr="007652CC" w:rsidRDefault="00E71B97" w:rsidP="00E71B97">
      <w:pPr>
        <w:ind w:right="-673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30028E38" w14:textId="12A4E3E3" w:rsidR="00CD0148" w:rsidRPr="00E71B97" w:rsidRDefault="00CD0148" w:rsidP="00E71B97">
      <w:pPr>
        <w:pStyle w:val="NormalWeb"/>
        <w:ind w:right="-673"/>
        <w:jc w:val="center"/>
        <w:rPr>
          <w:sz w:val="28"/>
          <w:szCs w:val="28"/>
          <w:u w:val="single"/>
        </w:rPr>
      </w:pPr>
      <w:proofErr w:type="spellStart"/>
      <w:r w:rsidRPr="00E71B97">
        <w:rPr>
          <w:rFonts w:ascii="Arial" w:hAnsi="Arial" w:cs="Arial"/>
          <w:b/>
          <w:bCs/>
          <w:sz w:val="28"/>
          <w:szCs w:val="28"/>
          <w:u w:val="single"/>
        </w:rPr>
        <w:t>Superyacht</w:t>
      </w:r>
      <w:proofErr w:type="spellEnd"/>
      <w:r w:rsidRPr="00E71B97">
        <w:rPr>
          <w:rFonts w:ascii="Arial" w:hAnsi="Arial" w:cs="Arial"/>
          <w:b/>
          <w:bCs/>
          <w:sz w:val="28"/>
          <w:szCs w:val="28"/>
          <w:u w:val="single"/>
        </w:rPr>
        <w:t xml:space="preserve"> Tenders and Toys </w:t>
      </w:r>
      <w:r w:rsidR="000D6323" w:rsidRPr="00E71B97">
        <w:rPr>
          <w:rFonts w:ascii="Arial" w:hAnsi="Arial" w:cs="Arial"/>
          <w:b/>
          <w:bCs/>
          <w:sz w:val="28"/>
          <w:szCs w:val="28"/>
          <w:u w:val="single"/>
        </w:rPr>
        <w:t>continues to expand</w:t>
      </w:r>
      <w:r w:rsidRPr="00E71B97">
        <w:rPr>
          <w:rFonts w:ascii="Arial" w:hAnsi="Arial" w:cs="Arial"/>
          <w:b/>
          <w:bCs/>
          <w:sz w:val="28"/>
          <w:szCs w:val="28"/>
          <w:u w:val="single"/>
        </w:rPr>
        <w:t xml:space="preserve"> team with Technical Sales </w:t>
      </w:r>
      <w:r w:rsidR="007B0114" w:rsidRPr="00E71B97">
        <w:rPr>
          <w:rFonts w:ascii="Arial" w:hAnsi="Arial" w:cs="Arial"/>
          <w:b/>
          <w:bCs/>
          <w:sz w:val="28"/>
          <w:szCs w:val="28"/>
          <w:u w:val="single"/>
        </w:rPr>
        <w:t>Specialist</w:t>
      </w:r>
    </w:p>
    <w:p w14:paraId="6D16BAA1" w14:textId="3C973451" w:rsidR="00CD0148" w:rsidRDefault="00E71B97" w:rsidP="00E71B97">
      <w:pPr>
        <w:pStyle w:val="NormalWeb"/>
        <w:ind w:right="-673"/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58240" behindDoc="0" locked="0" layoutInCell="1" allowOverlap="1" wp14:anchorId="379AA91B" wp14:editId="7C249872">
            <wp:simplePos x="0" y="0"/>
            <wp:positionH relativeFrom="column">
              <wp:posOffset>3657600</wp:posOffset>
            </wp:positionH>
            <wp:positionV relativeFrom="paragraph">
              <wp:posOffset>49530</wp:posOffset>
            </wp:positionV>
            <wp:extent cx="2434590" cy="2043430"/>
            <wp:effectExtent l="0" t="0" r="3810" b="0"/>
            <wp:wrapTight wrapText="bothSides">
              <wp:wrapPolygon edited="1">
                <wp:start x="0" y="0"/>
                <wp:lineTo x="0" y="22956"/>
                <wp:lineTo x="21296" y="22956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Emm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0148">
        <w:rPr>
          <w:rFonts w:ascii="ArialMT" w:hAnsi="ArialMT" w:cs="ArialMT"/>
        </w:rPr>
        <w:t>Superyacht</w:t>
      </w:r>
      <w:proofErr w:type="spellEnd"/>
      <w:r w:rsidR="00CD0148">
        <w:rPr>
          <w:rFonts w:ascii="ArialMT" w:hAnsi="ArialMT" w:cs="ArialMT"/>
        </w:rPr>
        <w:t xml:space="preserve"> Tenders and Toys </w:t>
      </w:r>
      <w:proofErr w:type="gramStart"/>
      <w:r w:rsidR="00CD0148">
        <w:rPr>
          <w:rFonts w:ascii="ArialMT" w:hAnsi="ArialMT" w:cs="ArialMT"/>
        </w:rPr>
        <w:t>has</w:t>
      </w:r>
      <w:proofErr w:type="gramEnd"/>
      <w:r w:rsidR="00CD0148">
        <w:rPr>
          <w:rFonts w:ascii="ArialMT" w:hAnsi="ArialMT" w:cs="ArialMT"/>
        </w:rPr>
        <w:t xml:space="preserve"> recruited </w:t>
      </w:r>
      <w:r w:rsidR="007B0114">
        <w:rPr>
          <w:rFonts w:ascii="ArialMT" w:hAnsi="ArialMT" w:cs="ArialMT"/>
        </w:rPr>
        <w:t>Peter Emmons</w:t>
      </w:r>
      <w:r w:rsidR="00CD0148">
        <w:rPr>
          <w:rFonts w:ascii="ArialMT" w:hAnsi="ArialMT" w:cs="ArialMT"/>
        </w:rPr>
        <w:t xml:space="preserve"> </w:t>
      </w:r>
      <w:r w:rsidR="00DD29AA">
        <w:rPr>
          <w:rFonts w:ascii="ArialMT" w:hAnsi="ArialMT" w:cs="ArialMT"/>
        </w:rPr>
        <w:t>in a</w:t>
      </w:r>
      <w:r w:rsidR="00CD0148">
        <w:rPr>
          <w:rFonts w:ascii="ArialMT" w:hAnsi="ArialMT" w:cs="ArialMT"/>
        </w:rPr>
        <w:t xml:space="preserve"> </w:t>
      </w:r>
      <w:r w:rsidR="00D418C9">
        <w:rPr>
          <w:rFonts w:ascii="ArialMT" w:hAnsi="ArialMT" w:cs="ArialMT"/>
        </w:rPr>
        <w:t>Technical Sales</w:t>
      </w:r>
      <w:r w:rsidR="00CD0148">
        <w:rPr>
          <w:rFonts w:ascii="ArialMT" w:hAnsi="ArialMT" w:cs="ArialMT"/>
        </w:rPr>
        <w:t xml:space="preserve"> </w:t>
      </w:r>
      <w:r w:rsidR="00DD29AA">
        <w:rPr>
          <w:rFonts w:ascii="ArialMT" w:hAnsi="ArialMT" w:cs="ArialMT"/>
        </w:rPr>
        <w:t xml:space="preserve">role, </w:t>
      </w:r>
      <w:r w:rsidR="00CD0148">
        <w:rPr>
          <w:rFonts w:ascii="ArialMT" w:hAnsi="ArialMT" w:cs="ArialMT"/>
        </w:rPr>
        <w:t xml:space="preserve">increasing the company’s specialist knowledge in this expanding area of the market. </w:t>
      </w:r>
      <w:r w:rsidR="008270CE">
        <w:rPr>
          <w:rFonts w:ascii="ArialMT" w:hAnsi="ArialMT" w:cs="ArialMT"/>
        </w:rPr>
        <w:t xml:space="preserve">Peter will </w:t>
      </w:r>
      <w:r w:rsidR="00A36C7D">
        <w:rPr>
          <w:rFonts w:ascii="ArialMT" w:hAnsi="ArialMT" w:cs="ArialMT"/>
        </w:rPr>
        <w:t xml:space="preserve">be </w:t>
      </w:r>
      <w:r w:rsidR="008270CE">
        <w:rPr>
          <w:rFonts w:ascii="ArialMT" w:hAnsi="ArialMT" w:cs="ArialMT"/>
        </w:rPr>
        <w:t xml:space="preserve">responsible </w:t>
      </w:r>
      <w:r w:rsidR="00C90681">
        <w:rPr>
          <w:rFonts w:ascii="ArialMT" w:hAnsi="ArialMT" w:cs="ArialMT"/>
        </w:rPr>
        <w:t>for the</w:t>
      </w:r>
      <w:r w:rsidR="00F602AD">
        <w:rPr>
          <w:rFonts w:ascii="ArialMT" w:hAnsi="ArialMT" w:cs="ArialMT"/>
        </w:rPr>
        <w:t xml:space="preserve"> technical aspects of the tenders and toys range</w:t>
      </w:r>
      <w:r w:rsidR="00CD0148">
        <w:rPr>
          <w:rFonts w:ascii="ArialMT" w:hAnsi="ArialMT" w:cs="ArialMT"/>
        </w:rPr>
        <w:t xml:space="preserve"> </w:t>
      </w:r>
      <w:r w:rsidR="00F602AD">
        <w:rPr>
          <w:rFonts w:ascii="ArialMT" w:hAnsi="ArialMT" w:cs="ArialMT"/>
        </w:rPr>
        <w:t>and is well</w:t>
      </w:r>
      <w:r w:rsidR="00CD0148">
        <w:rPr>
          <w:rFonts w:ascii="ArialMT" w:hAnsi="ArialMT" w:cs="ArialMT"/>
        </w:rPr>
        <w:t xml:space="preserve"> suited to the role. </w:t>
      </w:r>
    </w:p>
    <w:p w14:paraId="1C02ACD9" w14:textId="36979911" w:rsidR="00CD0148" w:rsidRDefault="00F602AD" w:rsidP="00E71B97">
      <w:pPr>
        <w:pStyle w:val="NormalWeb"/>
        <w:ind w:right="-673"/>
      </w:pPr>
      <w:r>
        <w:rPr>
          <w:rFonts w:ascii="ArialMT" w:hAnsi="ArialMT" w:cs="ArialMT"/>
        </w:rPr>
        <w:t xml:space="preserve">Having worked in the marine industry </w:t>
      </w:r>
      <w:r w:rsidR="00C90681">
        <w:rPr>
          <w:rFonts w:ascii="ArialMT" w:hAnsi="ArialMT" w:cs="ArialMT"/>
        </w:rPr>
        <w:t xml:space="preserve">for 14 years </w:t>
      </w:r>
      <w:r>
        <w:rPr>
          <w:rFonts w:ascii="ArialMT" w:hAnsi="ArialMT" w:cs="ArialMT"/>
        </w:rPr>
        <w:t>from construction to outfitting, Pete</w:t>
      </w:r>
      <w:r w:rsidR="00DD29AA">
        <w:rPr>
          <w:rFonts w:ascii="ArialMT" w:hAnsi="ArialMT" w:cs="ArialMT"/>
        </w:rPr>
        <w:t>r</w:t>
      </w:r>
      <w:r>
        <w:rPr>
          <w:rFonts w:ascii="ArialMT" w:hAnsi="ArialMT" w:cs="ArialMT"/>
        </w:rPr>
        <w:t xml:space="preserve"> comes to </w:t>
      </w:r>
      <w:proofErr w:type="spellStart"/>
      <w:r>
        <w:rPr>
          <w:rFonts w:ascii="ArialMT" w:hAnsi="ArialMT" w:cs="ArialMT"/>
        </w:rPr>
        <w:t>Superyacht</w:t>
      </w:r>
      <w:proofErr w:type="spellEnd"/>
      <w:r>
        <w:rPr>
          <w:rFonts w:ascii="ArialMT" w:hAnsi="ArialMT" w:cs="ArialMT"/>
        </w:rPr>
        <w:t xml:space="preserve"> Tenders and Toys with a wealth of </w:t>
      </w:r>
      <w:proofErr w:type="spellStart"/>
      <w:r w:rsidR="00DD29AA">
        <w:rPr>
          <w:rFonts w:ascii="ArialMT" w:hAnsi="ArialMT" w:cs="ArialMT"/>
        </w:rPr>
        <w:t>superyacht</w:t>
      </w:r>
      <w:proofErr w:type="spellEnd"/>
      <w:r w:rsidR="00DD29AA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knowledge. </w:t>
      </w:r>
    </w:p>
    <w:p w14:paraId="2DADCC23" w14:textId="5D5E87A9" w:rsidR="00CD0148" w:rsidRDefault="00CD0148" w:rsidP="00E71B97">
      <w:pPr>
        <w:pStyle w:val="NormalWeb"/>
        <w:ind w:right="-673"/>
      </w:pPr>
      <w:r w:rsidRPr="00DD29AA">
        <w:rPr>
          <w:rFonts w:ascii="Arial" w:hAnsi="Arial" w:cs="Arial"/>
          <w:color w:val="000000" w:themeColor="text1"/>
        </w:rPr>
        <w:t xml:space="preserve">Josh Richardson, Director of </w:t>
      </w:r>
      <w:proofErr w:type="spellStart"/>
      <w:r w:rsidRPr="00DD29AA">
        <w:rPr>
          <w:rFonts w:ascii="Arial" w:hAnsi="Arial" w:cs="Arial"/>
          <w:color w:val="000000" w:themeColor="text1"/>
        </w:rPr>
        <w:t>Superyacht</w:t>
      </w:r>
      <w:proofErr w:type="spellEnd"/>
      <w:r w:rsidRPr="00DD29AA">
        <w:rPr>
          <w:rFonts w:ascii="Arial" w:hAnsi="Arial" w:cs="Arial"/>
          <w:color w:val="000000" w:themeColor="text1"/>
        </w:rPr>
        <w:t xml:space="preserve"> Tenders and Toys, said “We are </w:t>
      </w:r>
      <w:r w:rsidR="00D418C9" w:rsidRPr="00DD29AA">
        <w:rPr>
          <w:rFonts w:ascii="Arial" w:hAnsi="Arial" w:cs="Arial"/>
          <w:color w:val="000000" w:themeColor="text1"/>
        </w:rPr>
        <w:t>very excited to welcome Pete</w:t>
      </w:r>
      <w:r w:rsidR="00DD29AA" w:rsidRPr="00DD29AA">
        <w:rPr>
          <w:rFonts w:ascii="Arial" w:hAnsi="Arial" w:cs="Arial"/>
          <w:color w:val="000000" w:themeColor="text1"/>
        </w:rPr>
        <w:t>r</w:t>
      </w:r>
      <w:r w:rsidR="00D418C9" w:rsidRPr="00DD29AA">
        <w:rPr>
          <w:rFonts w:ascii="Arial" w:hAnsi="Arial" w:cs="Arial"/>
          <w:color w:val="000000" w:themeColor="text1"/>
        </w:rPr>
        <w:t xml:space="preserve"> to</w:t>
      </w:r>
      <w:r w:rsidRPr="00DD29AA">
        <w:rPr>
          <w:rFonts w:ascii="Arial" w:hAnsi="Arial" w:cs="Arial"/>
          <w:color w:val="000000" w:themeColor="text1"/>
        </w:rPr>
        <w:t xml:space="preserve"> the team. With the growth of the company, it became apparent that we really needed a talented person</w:t>
      </w:r>
      <w:r w:rsidR="00F602AD" w:rsidRPr="00DD29AA">
        <w:rPr>
          <w:rFonts w:ascii="Arial" w:hAnsi="Arial" w:cs="Arial"/>
          <w:color w:val="000000" w:themeColor="text1"/>
        </w:rPr>
        <w:t xml:space="preserve"> who shares our vision, passion and above all, our commitment to satisfying our customers’ needs</w:t>
      </w:r>
      <w:r w:rsidR="00F602AD">
        <w:rPr>
          <w:rFonts w:ascii="Helvetica" w:hAnsi="Helvetica" w:cs="Helvetica"/>
          <w:color w:val="262626"/>
        </w:rPr>
        <w:t>”</w:t>
      </w:r>
    </w:p>
    <w:p w14:paraId="7EBDFB21" w14:textId="3D806487" w:rsidR="00CD0148" w:rsidRDefault="00DD29AA" w:rsidP="00E71B97">
      <w:pPr>
        <w:pStyle w:val="NormalWeb"/>
        <w:ind w:right="-673"/>
      </w:pPr>
      <w:r>
        <w:rPr>
          <w:rFonts w:ascii="ArialMT" w:hAnsi="ArialMT" w:cs="ArialMT"/>
        </w:rPr>
        <w:t>Pete</w:t>
      </w:r>
      <w:r w:rsidR="00C3685E">
        <w:rPr>
          <w:rFonts w:ascii="ArialMT" w:hAnsi="ArialMT" w:cs="ArialMT"/>
        </w:rPr>
        <w:t>r</w:t>
      </w:r>
      <w:r>
        <w:rPr>
          <w:rFonts w:ascii="ArialMT" w:hAnsi="ArialMT" w:cs="ArialMT"/>
        </w:rPr>
        <w:t xml:space="preserve"> will focus on all technical aspects, including fenders, ropes, tender whips, and docks as well as project managing special and custom projects. </w:t>
      </w:r>
    </w:p>
    <w:p w14:paraId="595819B2" w14:textId="77777777" w:rsidR="00CD0148" w:rsidRDefault="00CD0148" w:rsidP="00E71B97">
      <w:pPr>
        <w:pStyle w:val="NormalWeb"/>
        <w:ind w:right="-673"/>
      </w:pPr>
      <w:r>
        <w:rPr>
          <w:rFonts w:ascii="ArialMT" w:hAnsi="ArialMT" w:cs="ArialMT"/>
        </w:rPr>
        <w:t xml:space="preserve">To learn more about </w:t>
      </w:r>
      <w:proofErr w:type="spellStart"/>
      <w:r>
        <w:rPr>
          <w:rFonts w:ascii="ArialMT" w:hAnsi="ArialMT" w:cs="ArialMT"/>
        </w:rPr>
        <w:t>Superyacht</w:t>
      </w:r>
      <w:proofErr w:type="spellEnd"/>
      <w:r>
        <w:rPr>
          <w:rFonts w:ascii="ArialMT" w:hAnsi="ArialMT" w:cs="ArialMT"/>
        </w:rPr>
        <w:t xml:space="preserve"> Tenders and Toys, visit </w:t>
      </w:r>
    </w:p>
    <w:p w14:paraId="65A805F8" w14:textId="77777777" w:rsidR="001F2BB4" w:rsidRDefault="001F2BB4" w:rsidP="00E71B97">
      <w:pPr>
        <w:pStyle w:val="NormalWeb"/>
        <w:ind w:right="-673"/>
        <w:rPr>
          <w:rFonts w:ascii="ArialMT" w:hAnsi="ArialMT" w:cs="ArialMT"/>
          <w:color w:val="0000FF"/>
        </w:rPr>
      </w:pPr>
      <w:hyperlink r:id="rId8" w:history="1">
        <w:r w:rsidRPr="001F2BB4">
          <w:rPr>
            <w:rStyle w:val="Hyperlink"/>
            <w:rFonts w:ascii="ArialMT" w:hAnsi="ArialMT" w:cs="ArialMT"/>
          </w:rPr>
          <w:t>http://www.superyachttendersandtoys.com</w:t>
        </w:r>
      </w:hyperlink>
    </w:p>
    <w:p w14:paraId="2580BFC4" w14:textId="79F9F91F" w:rsidR="00E71B97" w:rsidRDefault="00CD0148" w:rsidP="00E71B97">
      <w:pPr>
        <w:pStyle w:val="NormalWeb"/>
        <w:ind w:right="-6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31984C27" w14:textId="69690428" w:rsidR="00CD0148" w:rsidRDefault="00CD0148" w:rsidP="00E71B97">
      <w:pPr>
        <w:pStyle w:val="NormalWeb"/>
        <w:spacing w:before="0" w:beforeAutospacing="0" w:after="0" w:afterAutospacing="0"/>
        <w:ind w:right="-673"/>
      </w:pPr>
      <w:r>
        <w:rPr>
          <w:rFonts w:ascii="Arial" w:hAnsi="Arial" w:cs="Arial"/>
          <w:b/>
          <w:bCs/>
        </w:rPr>
        <w:t xml:space="preserve">Media enquiries via Marine Advertising Agency: </w:t>
      </w:r>
    </w:p>
    <w:p w14:paraId="443885CB" w14:textId="77777777" w:rsidR="00E71B97" w:rsidRDefault="00E71B97" w:rsidP="00E71B97">
      <w:pPr>
        <w:pStyle w:val="NormalWeb"/>
        <w:spacing w:before="0" w:beforeAutospacing="0" w:after="0" w:afterAutospacing="0"/>
        <w:ind w:right="-673"/>
        <w:rPr>
          <w:rFonts w:ascii="ArialMT" w:hAnsi="ArialMT" w:cs="ArialMT"/>
        </w:rPr>
      </w:pPr>
      <w:bookmarkStart w:id="0" w:name="_GoBack"/>
      <w:bookmarkEnd w:id="0"/>
    </w:p>
    <w:p w14:paraId="398D565D" w14:textId="4E675180" w:rsidR="00E71B97" w:rsidRDefault="00CD0148" w:rsidP="00E71B97">
      <w:pPr>
        <w:pStyle w:val="NormalWeb"/>
        <w:spacing w:before="0" w:beforeAutospacing="0" w:after="0" w:afterAutospacing="0"/>
        <w:ind w:right="-673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Alison Willis, </w:t>
      </w:r>
      <w:hyperlink r:id="rId9" w:history="1">
        <w:r w:rsidR="00E71B97" w:rsidRPr="00FB3933">
          <w:rPr>
            <w:rStyle w:val="Hyperlink"/>
            <w:rFonts w:ascii="ArialMT" w:hAnsi="ArialMT" w:cs="ArialMT"/>
          </w:rPr>
          <w:t>alison@marineadagency.com</w:t>
        </w:r>
      </w:hyperlink>
      <w:r>
        <w:rPr>
          <w:rFonts w:ascii="ArialMT" w:hAnsi="ArialMT" w:cs="ArialMT"/>
          <w:color w:val="0000FF"/>
        </w:rPr>
        <w:t xml:space="preserve"> </w:t>
      </w:r>
    </w:p>
    <w:p w14:paraId="6CAE80E0" w14:textId="4BE123D5" w:rsidR="00E71B97" w:rsidRDefault="00CD0148" w:rsidP="00E71B97">
      <w:pPr>
        <w:pStyle w:val="NormalWeb"/>
        <w:spacing w:before="0" w:beforeAutospacing="0" w:after="0" w:afterAutospacing="0"/>
        <w:ind w:right="-673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Emma </w:t>
      </w:r>
      <w:proofErr w:type="spellStart"/>
      <w:r>
        <w:rPr>
          <w:rFonts w:ascii="ArialMT" w:hAnsi="ArialMT" w:cs="ArialMT"/>
        </w:rPr>
        <w:t>Stanbury</w:t>
      </w:r>
      <w:proofErr w:type="spellEnd"/>
      <w:r>
        <w:rPr>
          <w:rFonts w:ascii="ArialMT" w:hAnsi="ArialMT" w:cs="ArialMT"/>
        </w:rPr>
        <w:t xml:space="preserve">, </w:t>
      </w:r>
      <w:hyperlink r:id="rId10" w:history="1">
        <w:r w:rsidR="00E71B97" w:rsidRPr="00FB3933">
          <w:rPr>
            <w:rStyle w:val="Hyperlink"/>
            <w:rFonts w:ascii="ArialMT" w:hAnsi="ArialMT" w:cs="ArialMT"/>
          </w:rPr>
          <w:t>emma@marineadagency.com</w:t>
        </w:r>
      </w:hyperlink>
      <w:r>
        <w:rPr>
          <w:rFonts w:ascii="ArialMT" w:hAnsi="ArialMT" w:cs="ArialMT"/>
          <w:color w:val="0000FF"/>
        </w:rPr>
        <w:t xml:space="preserve"> </w:t>
      </w:r>
    </w:p>
    <w:p w14:paraId="3AAE3F2C" w14:textId="7D93085C" w:rsidR="00CD0148" w:rsidRDefault="00CD0148" w:rsidP="00E71B97">
      <w:pPr>
        <w:pStyle w:val="NormalWeb"/>
        <w:spacing w:before="0" w:beforeAutospacing="0" w:after="0" w:afterAutospacing="0"/>
        <w:ind w:right="-673"/>
      </w:pPr>
      <w:r>
        <w:rPr>
          <w:rFonts w:ascii="ArialMT" w:hAnsi="ArialMT" w:cs="ArialMT"/>
        </w:rPr>
        <w:t xml:space="preserve">T: 023 9252 2044 </w:t>
      </w:r>
    </w:p>
    <w:p w14:paraId="0AD0C1B6" w14:textId="77777777" w:rsidR="00E71B97" w:rsidRDefault="00E71B97" w:rsidP="00E71B97">
      <w:pPr>
        <w:pStyle w:val="NormalWeb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Continues over// </w:t>
      </w:r>
    </w:p>
    <w:p w14:paraId="02D878D6" w14:textId="77777777" w:rsidR="00E71B97" w:rsidRDefault="00E71B97" w:rsidP="00E71B97">
      <w:pPr>
        <w:pStyle w:val="NormalWeb"/>
        <w:rPr>
          <w:rFonts w:ascii="ArialMT" w:hAnsi="ArialMT" w:cs="ArialMT"/>
        </w:rPr>
      </w:pPr>
    </w:p>
    <w:p w14:paraId="45A04DDC" w14:textId="77777777" w:rsidR="00E71B97" w:rsidRDefault="00E71B97" w:rsidP="00E71B97">
      <w:pPr>
        <w:pStyle w:val="NormalWeb"/>
      </w:pPr>
    </w:p>
    <w:p w14:paraId="3A581FDF" w14:textId="77777777" w:rsidR="00E71B97" w:rsidRDefault="00CD0148" w:rsidP="00E71B97">
      <w:pPr>
        <w:pStyle w:val="NormalWeb"/>
        <w:spacing w:before="0" w:beforeAutospacing="0" w:after="0" w:afterAutospacing="0"/>
        <w:ind w:right="-675"/>
        <w:rPr>
          <w:rFonts w:ascii="ArialMT" w:hAnsi="ArialMT" w:cs="ArialMT"/>
        </w:rPr>
      </w:pPr>
      <w:r>
        <w:rPr>
          <w:rFonts w:ascii="ArialMT" w:hAnsi="ArialMT" w:cs="ArialMT"/>
        </w:rPr>
        <w:t xml:space="preserve">Josh Richardson, </w:t>
      </w:r>
      <w:proofErr w:type="spellStart"/>
      <w:r>
        <w:rPr>
          <w:rFonts w:ascii="ArialMT" w:hAnsi="ArialMT" w:cs="ArialMT"/>
        </w:rPr>
        <w:t>Superyacht</w:t>
      </w:r>
      <w:proofErr w:type="spellEnd"/>
      <w:r>
        <w:rPr>
          <w:rFonts w:ascii="ArialMT" w:hAnsi="ArialMT" w:cs="ArialMT"/>
        </w:rPr>
        <w:t xml:space="preserve"> Tenders and Toys T: UK +442380016363</w:t>
      </w:r>
      <w:r>
        <w:rPr>
          <w:rFonts w:ascii="ArialMT" w:hAnsi="ArialMT" w:cs="ArialMT"/>
        </w:rPr>
        <w:br/>
        <w:t>T: France +33489733347</w:t>
      </w:r>
      <w:r>
        <w:rPr>
          <w:rFonts w:ascii="ArialMT" w:hAnsi="ArialMT" w:cs="ArialMT"/>
        </w:rPr>
        <w:br/>
        <w:t xml:space="preserve">T: US +19643029066 </w:t>
      </w:r>
    </w:p>
    <w:p w14:paraId="211D8011" w14:textId="61CB744B" w:rsidR="00E71B97" w:rsidRDefault="00CD0148" w:rsidP="00E71B97">
      <w:pPr>
        <w:pStyle w:val="NormalWeb"/>
        <w:spacing w:before="0" w:beforeAutospacing="0" w:after="0" w:afterAutospacing="0"/>
        <w:ind w:right="-675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 xml:space="preserve">E: </w:t>
      </w:r>
      <w:hyperlink r:id="rId11" w:history="1">
        <w:r w:rsidR="00E71B97" w:rsidRPr="00FB3933">
          <w:rPr>
            <w:rStyle w:val="Hyperlink"/>
            <w:rFonts w:ascii="ArialMT" w:hAnsi="ArialMT" w:cs="ArialMT"/>
          </w:rPr>
          <w:t>info@superyachttendersandtoys.com</w:t>
        </w:r>
      </w:hyperlink>
    </w:p>
    <w:p w14:paraId="65BB3EB1" w14:textId="77777777" w:rsidR="00E71B97" w:rsidRDefault="00E71B97" w:rsidP="00E71B97">
      <w:pPr>
        <w:pStyle w:val="NormalWeb"/>
        <w:ind w:right="-673"/>
        <w:rPr>
          <w:rFonts w:ascii="ArialMT" w:hAnsi="ArialMT" w:cs="ArialMT"/>
          <w:color w:val="0000FF"/>
        </w:rPr>
      </w:pPr>
    </w:p>
    <w:p w14:paraId="7ADE3944" w14:textId="7E962B3A" w:rsidR="00CD0148" w:rsidRDefault="00CD0148" w:rsidP="00E71B97">
      <w:pPr>
        <w:pStyle w:val="NormalWeb"/>
        <w:ind w:right="-673"/>
      </w:pPr>
      <w:r>
        <w:rPr>
          <w:rFonts w:ascii="Arial" w:hAnsi="Arial" w:cs="Arial"/>
          <w:b/>
          <w:bCs/>
        </w:rPr>
        <w:t xml:space="preserve">Notes to Editors: </w:t>
      </w:r>
    </w:p>
    <w:p w14:paraId="3A47E575" w14:textId="77777777" w:rsidR="00CD0148" w:rsidRDefault="00CD0148" w:rsidP="00E71B97">
      <w:pPr>
        <w:pStyle w:val="NormalWeb"/>
        <w:ind w:right="-673"/>
      </w:pPr>
      <w:proofErr w:type="spellStart"/>
      <w:r>
        <w:rPr>
          <w:rFonts w:ascii="Arial" w:hAnsi="Arial" w:cs="Arial"/>
          <w:b/>
          <w:bCs/>
        </w:rPr>
        <w:t>Superyacht</w:t>
      </w:r>
      <w:proofErr w:type="spellEnd"/>
      <w:r>
        <w:rPr>
          <w:rFonts w:ascii="Arial" w:hAnsi="Arial" w:cs="Arial"/>
          <w:b/>
          <w:bCs/>
        </w:rPr>
        <w:t xml:space="preserve"> Tenders and Toys </w:t>
      </w:r>
      <w:r>
        <w:rPr>
          <w:rFonts w:ascii="ArialMT" w:hAnsi="ArialMT" w:cs="ArialMT"/>
        </w:rPr>
        <w:t xml:space="preserve">is the leading independent consultancy and management company </w:t>
      </w:r>
      <w:proofErr w:type="spellStart"/>
      <w:r>
        <w:rPr>
          <w:rFonts w:ascii="ArialMT" w:hAnsi="ArialMT" w:cs="ArialMT"/>
        </w:rPr>
        <w:t>specialising</w:t>
      </w:r>
      <w:proofErr w:type="spellEnd"/>
      <w:r>
        <w:rPr>
          <w:rFonts w:ascii="ArialMT" w:hAnsi="ArialMT" w:cs="ArialMT"/>
        </w:rPr>
        <w:t xml:space="preserve"> in all </w:t>
      </w:r>
      <w:proofErr w:type="spellStart"/>
      <w:r>
        <w:rPr>
          <w:rFonts w:ascii="ArialMT" w:hAnsi="ArialMT" w:cs="ArialMT"/>
        </w:rPr>
        <w:t>superyacht</w:t>
      </w:r>
      <w:proofErr w:type="spellEnd"/>
      <w:r>
        <w:rPr>
          <w:rFonts w:ascii="ArialMT" w:hAnsi="ArialMT" w:cs="ArialMT"/>
        </w:rPr>
        <w:t xml:space="preserve"> tender and toy needs and provides practical solutions for the World’s finest yachts. </w:t>
      </w:r>
    </w:p>
    <w:p w14:paraId="733A87CD" w14:textId="77777777" w:rsidR="00335929" w:rsidRDefault="00335929" w:rsidP="00E71B97">
      <w:pPr>
        <w:ind w:right="-673"/>
      </w:pPr>
    </w:p>
    <w:sectPr w:rsidR="00335929" w:rsidSect="00E71B97">
      <w:headerReference w:type="default" r:id="rId12"/>
      <w:footerReference w:type="default" r:id="rId13"/>
      <w:pgSz w:w="11900" w:h="16840"/>
      <w:pgMar w:top="2977" w:right="180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B623" w14:textId="77777777" w:rsidR="0003594C" w:rsidRDefault="0003594C" w:rsidP="00C54F57">
      <w:r>
        <w:separator/>
      </w:r>
    </w:p>
  </w:endnote>
  <w:endnote w:type="continuationSeparator" w:id="0">
    <w:p w14:paraId="4B7A54EA" w14:textId="77777777" w:rsidR="0003594C" w:rsidRDefault="0003594C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CBDF" w14:textId="77777777" w:rsidR="007D5A00" w:rsidRDefault="007D5A0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F187B" wp14:editId="25AB273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13C8" w14:textId="77777777" w:rsidR="0003594C" w:rsidRDefault="0003594C" w:rsidP="00C54F57">
      <w:r>
        <w:separator/>
      </w:r>
    </w:p>
  </w:footnote>
  <w:footnote w:type="continuationSeparator" w:id="0">
    <w:p w14:paraId="7EF87441" w14:textId="77777777" w:rsidR="0003594C" w:rsidRDefault="0003594C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6FBA" w14:textId="77777777" w:rsidR="007D5A00" w:rsidRDefault="007D5A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8CA92B" wp14:editId="7A42BE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8"/>
    <w:rsid w:val="0003594C"/>
    <w:rsid w:val="000D6323"/>
    <w:rsid w:val="001F2BB4"/>
    <w:rsid w:val="00335929"/>
    <w:rsid w:val="00570A8A"/>
    <w:rsid w:val="0059568E"/>
    <w:rsid w:val="00632E1F"/>
    <w:rsid w:val="00726376"/>
    <w:rsid w:val="007B0114"/>
    <w:rsid w:val="007D5A00"/>
    <w:rsid w:val="008270CE"/>
    <w:rsid w:val="008F5334"/>
    <w:rsid w:val="00A36C7D"/>
    <w:rsid w:val="00A71813"/>
    <w:rsid w:val="00BE7B4D"/>
    <w:rsid w:val="00C3685E"/>
    <w:rsid w:val="00C54F57"/>
    <w:rsid w:val="00C90681"/>
    <w:rsid w:val="00CD0148"/>
    <w:rsid w:val="00D3026F"/>
    <w:rsid w:val="00D418C9"/>
    <w:rsid w:val="00DD29AA"/>
    <w:rsid w:val="00E71B97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53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01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1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01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superyachttendersandtoy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uperyachttendersandtoys.com" TargetMode="External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mailto:emma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Alison Willis</cp:lastModifiedBy>
  <cp:revision>3</cp:revision>
  <dcterms:created xsi:type="dcterms:W3CDTF">2017-01-26T12:30:00Z</dcterms:created>
  <dcterms:modified xsi:type="dcterms:W3CDTF">2017-01-26T12:31:00Z</dcterms:modified>
</cp:coreProperties>
</file>