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3A9B" w14:textId="39EAD115" w:rsidR="00257245" w:rsidRDefault="00257245" w:rsidP="003854FA">
      <w:pPr>
        <w:rPr>
          <w:rFonts w:asciiTheme="majorHAnsi" w:hAnsiTheme="majorHAnsi" w:cs="Arial"/>
          <w:b/>
          <w:bCs/>
          <w:spacing w:val="160"/>
          <w:sz w:val="32"/>
          <w:szCs w:val="32"/>
        </w:rPr>
      </w:pPr>
      <w:r>
        <w:rPr>
          <w:rFonts w:ascii="Calibri" w:eastAsia="Times New Roman" w:hAnsi="Calibri" w:cs="Times New Roman"/>
          <w:noProof/>
          <w:sz w:val="28"/>
          <w:szCs w:val="28"/>
          <w:shd w:val="clear" w:color="auto" w:fill="FFFFFF"/>
          <w:lang w:val="en-US"/>
        </w:rPr>
        <w:drawing>
          <wp:anchor distT="0" distB="0" distL="114300" distR="114300" simplePos="0" relativeHeight="251658240" behindDoc="0" locked="0" layoutInCell="1" allowOverlap="1" wp14:anchorId="73A630F6" wp14:editId="6380B11E">
            <wp:simplePos x="0" y="0"/>
            <wp:positionH relativeFrom="column">
              <wp:posOffset>0</wp:posOffset>
            </wp:positionH>
            <wp:positionV relativeFrom="paragraph">
              <wp:posOffset>-463550</wp:posOffset>
            </wp:positionV>
            <wp:extent cx="1584325" cy="1013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_logo_print.jpg"/>
                    <pic:cNvPicPr/>
                  </pic:nvPicPr>
                  <pic:blipFill>
                    <a:blip r:embed="rId9" cstate="email">
                      <a:extLst>
                        <a:ext uri="{28A0092B-C50C-407E-A947-70E740481C1C}">
                          <a14:useLocalDpi xmlns:a14="http://schemas.microsoft.com/office/drawing/2010/main"/>
                        </a:ext>
                      </a:extLst>
                    </a:blip>
                    <a:stretch>
                      <a:fillRect/>
                    </a:stretch>
                  </pic:blipFill>
                  <pic:spPr>
                    <a:xfrm>
                      <a:off x="0" y="0"/>
                      <a:ext cx="1584325" cy="1013460"/>
                    </a:xfrm>
                    <a:prstGeom prst="rect">
                      <a:avLst/>
                    </a:prstGeom>
                  </pic:spPr>
                </pic:pic>
              </a:graphicData>
            </a:graphic>
            <wp14:sizeRelH relativeFrom="page">
              <wp14:pctWidth>0</wp14:pctWidth>
            </wp14:sizeRelH>
            <wp14:sizeRelV relativeFrom="page">
              <wp14:pctHeight>0</wp14:pctHeight>
            </wp14:sizeRelV>
          </wp:anchor>
        </w:drawing>
      </w:r>
    </w:p>
    <w:p w14:paraId="6A9B0AF2" w14:textId="77777777" w:rsidR="00257245" w:rsidRDefault="00257245" w:rsidP="003854FA">
      <w:pPr>
        <w:rPr>
          <w:rFonts w:asciiTheme="majorHAnsi" w:hAnsiTheme="majorHAnsi" w:cs="Arial"/>
          <w:b/>
          <w:bCs/>
          <w:spacing w:val="160"/>
          <w:sz w:val="32"/>
          <w:szCs w:val="32"/>
        </w:rPr>
      </w:pPr>
    </w:p>
    <w:p w14:paraId="58FFE06C" w14:textId="77777777" w:rsidR="00257245" w:rsidRDefault="00257245" w:rsidP="003854FA">
      <w:pPr>
        <w:rPr>
          <w:rFonts w:asciiTheme="majorHAnsi" w:hAnsiTheme="majorHAnsi" w:cs="Arial"/>
          <w:b/>
          <w:bCs/>
          <w:spacing w:val="160"/>
          <w:sz w:val="32"/>
          <w:szCs w:val="32"/>
        </w:rPr>
      </w:pPr>
    </w:p>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1D7881F2" w:rsidR="00976EA1" w:rsidRPr="00D7459D" w:rsidRDefault="00D8456C" w:rsidP="000C4BF5">
      <w:pPr>
        <w:rPr>
          <w:rFonts w:asciiTheme="majorHAnsi" w:hAnsiTheme="majorHAnsi" w:cs="Arial"/>
          <w:b/>
          <w:bCs/>
        </w:rPr>
      </w:pPr>
      <w:r>
        <w:rPr>
          <w:rFonts w:asciiTheme="majorHAnsi" w:hAnsiTheme="majorHAnsi" w:cs="Arial"/>
          <w:b/>
          <w:bCs/>
        </w:rPr>
        <w:t>1 February 2017</w:t>
      </w:r>
    </w:p>
    <w:p w14:paraId="7B47BEC2" w14:textId="21584126" w:rsidR="00A126C8" w:rsidRPr="00257245" w:rsidRDefault="00A126C8" w:rsidP="000C4BF5">
      <w:pPr>
        <w:rPr>
          <w:rFonts w:ascii="Calibri" w:hAnsi="Calibri" w:cs="Arial"/>
          <w:b/>
        </w:rPr>
      </w:pPr>
    </w:p>
    <w:p w14:paraId="60E28FEC" w14:textId="315842C9" w:rsidR="00EB0F34" w:rsidRPr="00D8456C" w:rsidRDefault="00D8456C" w:rsidP="00D8456C">
      <w:pPr>
        <w:pStyle w:val="Style1"/>
        <w:rPr>
          <w:u w:val="single"/>
        </w:rPr>
      </w:pPr>
      <w:r w:rsidRPr="00D8456C">
        <w:t>AFTER GREAT ANTICIPATION, THE GOSPORT MARINE FESTIVAL RETURNS!</w:t>
      </w:r>
    </w:p>
    <w:p w14:paraId="6EB83CC7" w14:textId="77777777" w:rsidR="00EB0F34" w:rsidRPr="00D8456C" w:rsidRDefault="00EB0F34" w:rsidP="00D8456C">
      <w:pPr>
        <w:pStyle w:val="Style1"/>
      </w:pPr>
    </w:p>
    <w:p w14:paraId="46AA5F82" w14:textId="77777777" w:rsidR="00D8456C" w:rsidRPr="00D8456C" w:rsidRDefault="00D8456C" w:rsidP="00D8456C">
      <w:pPr>
        <w:rPr>
          <w:rFonts w:asciiTheme="majorHAnsi" w:hAnsiTheme="majorHAnsi"/>
          <w:b/>
        </w:rPr>
      </w:pPr>
      <w:r w:rsidRPr="00D8456C">
        <w:rPr>
          <w:rFonts w:asciiTheme="majorHAnsi" w:hAnsiTheme="majorHAnsi"/>
          <w:b/>
          <w:u w:val="single"/>
        </w:rPr>
        <w:t>Official launch is on Wednesday, February 1st</w:t>
      </w:r>
    </w:p>
    <w:p w14:paraId="36E88AD9"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682398E8" w14:textId="28658886" w:rsidR="007F13D0" w:rsidRPr="00D8456C" w:rsidRDefault="007F13D0" w:rsidP="00D8456C">
      <w:pPr>
        <w:rPr>
          <w:rFonts w:asciiTheme="majorHAnsi" w:hAnsiTheme="majorHAnsi"/>
        </w:rPr>
      </w:pPr>
      <w:r>
        <w:rPr>
          <w:rFonts w:asciiTheme="majorHAnsi" w:hAnsiTheme="majorHAnsi"/>
          <w:noProof/>
          <w:lang w:val="en-US"/>
        </w:rPr>
        <w:drawing>
          <wp:anchor distT="0" distB="0" distL="114300" distR="114300" simplePos="0" relativeHeight="251659264" behindDoc="0" locked="0" layoutInCell="1" allowOverlap="1" wp14:anchorId="47093D52" wp14:editId="349910C8">
            <wp:simplePos x="0" y="0"/>
            <wp:positionH relativeFrom="column">
              <wp:posOffset>3086100</wp:posOffset>
            </wp:positionH>
            <wp:positionV relativeFrom="paragraph">
              <wp:posOffset>442595</wp:posOffset>
            </wp:positionV>
            <wp:extent cx="2857500" cy="1905000"/>
            <wp:effectExtent l="0" t="0" r="12700" b="0"/>
            <wp:wrapThrough wrapText="bothSides">
              <wp:wrapPolygon edited="0">
                <wp:start x="0" y="0"/>
                <wp:lineTo x="0" y="21312"/>
                <wp:lineTo x="21504" y="21312"/>
                <wp:lineTo x="215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ort-Marine-Festival-2015-Alex-Thomson-John-Beavis.jpg"/>
                    <pic:cNvPicPr/>
                  </pic:nvPicPr>
                  <pic:blipFill>
                    <a:blip r:embed="rId10" cstate="email">
                      <a:extLst>
                        <a:ext uri="{28A0092B-C50C-407E-A947-70E740481C1C}">
                          <a14:useLocalDpi xmlns:a14="http://schemas.microsoft.com/office/drawing/2010/main"/>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00D8456C" w:rsidRPr="00D8456C">
        <w:rPr>
          <w:rFonts w:asciiTheme="majorHAnsi" w:hAnsiTheme="majorHAnsi"/>
        </w:rPr>
        <w:t xml:space="preserve">The Gosport Marine Festival 2017 will be held 10am – 5pm on Saturday, May 27, building on the great success of the 2015 event. Alex Thomson’s huge achievement in the </w:t>
      </w:r>
      <w:proofErr w:type="spellStart"/>
      <w:r w:rsidR="00D8456C" w:rsidRPr="00D8456C">
        <w:rPr>
          <w:rFonts w:asciiTheme="majorHAnsi" w:hAnsiTheme="majorHAnsi"/>
        </w:rPr>
        <w:t>Vend</w:t>
      </w:r>
      <w:r w:rsidR="00D8456C" w:rsidRPr="00D8456C">
        <w:rPr>
          <w:rFonts w:asciiTheme="majorHAnsi" w:hAnsiTheme="majorHAnsi" w:cs="Times New Roman"/>
        </w:rPr>
        <w:t>é</w:t>
      </w:r>
      <w:r w:rsidR="00D8456C" w:rsidRPr="00D8456C">
        <w:rPr>
          <w:rFonts w:asciiTheme="majorHAnsi" w:hAnsiTheme="majorHAnsi"/>
        </w:rPr>
        <w:t>e</w:t>
      </w:r>
      <w:proofErr w:type="spellEnd"/>
      <w:r w:rsidR="00D8456C" w:rsidRPr="00D8456C">
        <w:rPr>
          <w:rFonts w:asciiTheme="majorHAnsi" w:hAnsiTheme="majorHAnsi"/>
        </w:rPr>
        <w:t xml:space="preserve"> Globe has once again focused attention on Gosport as the home of ocean racing.</w:t>
      </w:r>
    </w:p>
    <w:p w14:paraId="7B41602D" w14:textId="77777777" w:rsidR="00D8456C" w:rsidRPr="00D8456C" w:rsidRDefault="00D8456C" w:rsidP="00D8456C">
      <w:pPr>
        <w:rPr>
          <w:rFonts w:asciiTheme="majorHAnsi" w:hAnsiTheme="majorHAnsi"/>
        </w:rPr>
      </w:pPr>
    </w:p>
    <w:p w14:paraId="1613A0A7" w14:textId="2B440E9B" w:rsidR="00D8456C" w:rsidRPr="00D8456C" w:rsidRDefault="007F13D0" w:rsidP="00D8456C">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0288" behindDoc="0" locked="0" layoutInCell="1" allowOverlap="1" wp14:anchorId="7911EB3F" wp14:editId="69F729EE">
                <wp:simplePos x="0" y="0"/>
                <wp:positionH relativeFrom="column">
                  <wp:posOffset>3886200</wp:posOffset>
                </wp:positionH>
                <wp:positionV relativeFrom="paragraph">
                  <wp:posOffset>1269365</wp:posOffset>
                </wp:positionV>
                <wp:extent cx="21717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87D5B" w14:textId="217DF073" w:rsidR="007F13D0" w:rsidRPr="007F13D0" w:rsidRDefault="007F13D0">
                            <w:pPr>
                              <w:rPr>
                                <w:rFonts w:asciiTheme="majorHAnsi" w:hAnsiTheme="majorHAnsi"/>
                                <w:sz w:val="18"/>
                                <w:szCs w:val="18"/>
                              </w:rPr>
                            </w:pPr>
                            <w:r w:rsidRPr="007F13D0">
                              <w:rPr>
                                <w:rFonts w:asciiTheme="majorHAnsi" w:hAnsiTheme="majorHAnsi"/>
                                <w:sz w:val="18"/>
                                <w:szCs w:val="18"/>
                              </w:rPr>
                              <w:t>John Beavis &amp; Alex Thomson –</w:t>
                            </w:r>
                            <w:r>
                              <w:t xml:space="preserve"> </w:t>
                            </w:r>
                            <w:r w:rsidRPr="007F13D0">
                              <w:rPr>
                                <w:rFonts w:asciiTheme="majorHAnsi" w:hAnsiTheme="majorHAnsi"/>
                                <w:sz w:val="18"/>
                                <w:szCs w:val="18"/>
                              </w:rPr>
                              <w:t>GMF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06pt;margin-top:99.95pt;width:171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" filled="f" stroked="f">
                <v:textbox>
                  <w:txbxContent>
                    <w:p w14:paraId="06087D5B" w14:textId="217DF073" w:rsidR="007F13D0" w:rsidRPr="007F13D0" w:rsidRDefault="007F13D0">
                      <w:pPr>
                        <w:rPr>
                          <w:rFonts w:asciiTheme="majorHAnsi" w:hAnsiTheme="majorHAnsi"/>
                          <w:sz w:val="18"/>
                          <w:szCs w:val="18"/>
                        </w:rPr>
                      </w:pPr>
                      <w:r w:rsidRPr="007F13D0">
                        <w:rPr>
                          <w:rFonts w:asciiTheme="majorHAnsi" w:hAnsiTheme="majorHAnsi"/>
                          <w:sz w:val="18"/>
                          <w:szCs w:val="18"/>
                        </w:rPr>
                        <w:t>John Beavis &amp; Alex Thomson –</w:t>
                      </w:r>
                      <w:r>
                        <w:t xml:space="preserve"> </w:t>
                      </w:r>
                      <w:r w:rsidRPr="007F13D0">
                        <w:rPr>
                          <w:rFonts w:asciiTheme="majorHAnsi" w:hAnsiTheme="majorHAnsi"/>
                          <w:sz w:val="18"/>
                          <w:szCs w:val="18"/>
                        </w:rPr>
                        <w:t>GMF 2015</w:t>
                      </w:r>
                    </w:p>
                  </w:txbxContent>
                </v:textbox>
                <w10:wrap type="square"/>
              </v:shape>
            </w:pict>
          </mc:Fallback>
        </mc:AlternateContent>
      </w:r>
      <w:r w:rsidR="00D8456C" w:rsidRPr="00D8456C">
        <w:rPr>
          <w:rFonts w:asciiTheme="majorHAnsi" w:hAnsiTheme="majorHAnsi"/>
        </w:rPr>
        <w:t>Aiming to connect Gosport people with the sea that surrounds us, this free community event has something for the whole family. There will be opportunities for people of all ages and abilities to find out more about boating of every kind and Gosport’s marine recreation, sporting and employment industries.</w:t>
      </w:r>
    </w:p>
    <w:p w14:paraId="0A06EC48" w14:textId="22261D70" w:rsidR="00D8456C" w:rsidRPr="00D8456C" w:rsidRDefault="00D8456C" w:rsidP="00D8456C">
      <w:pPr>
        <w:rPr>
          <w:rFonts w:asciiTheme="majorHAnsi" w:hAnsiTheme="majorHAnsi"/>
        </w:rPr>
      </w:pPr>
    </w:p>
    <w:p w14:paraId="46A32FD1" w14:textId="254C488B" w:rsidR="00D8456C" w:rsidRPr="00D8456C" w:rsidRDefault="00C03687" w:rsidP="00D8456C">
      <w:pPr>
        <w:rPr>
          <w:rFonts w:asciiTheme="majorHAnsi" w:hAnsiTheme="majorHAnsi"/>
        </w:rPr>
      </w:pPr>
      <w:r>
        <w:rPr>
          <w:rFonts w:asciiTheme="majorHAnsi" w:hAnsiTheme="majorHAnsi"/>
          <w:noProof/>
          <w:lang w:val="en-US"/>
        </w:rPr>
        <w:drawing>
          <wp:anchor distT="0" distB="0" distL="114300" distR="114300" simplePos="0" relativeHeight="251661312" behindDoc="0" locked="0" layoutInCell="1" allowOverlap="1" wp14:anchorId="344C5521" wp14:editId="366EE520">
            <wp:simplePos x="0" y="0"/>
            <wp:positionH relativeFrom="column">
              <wp:posOffset>4229100</wp:posOffset>
            </wp:positionH>
            <wp:positionV relativeFrom="paragraph">
              <wp:posOffset>923925</wp:posOffset>
            </wp:positionV>
            <wp:extent cx="1714500" cy="2571750"/>
            <wp:effectExtent l="0" t="0" r="12700" b="0"/>
            <wp:wrapThrough wrapText="bothSides">
              <wp:wrapPolygon edited="0">
                <wp:start x="0" y="0"/>
                <wp:lineTo x="0" y="21333"/>
                <wp:lineTo x="21440" y="21333"/>
                <wp:lineTo x="214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ort-Marine-Festival-2015-4-640x960.jpg"/>
                    <pic:cNvPicPr/>
                  </pic:nvPicPr>
                  <pic:blipFill>
                    <a:blip r:embed="rId11" cstate="email">
                      <a:extLst>
                        <a:ext uri="{28A0092B-C50C-407E-A947-70E740481C1C}">
                          <a14:useLocalDpi xmlns:a14="http://schemas.microsoft.com/office/drawing/2010/main"/>
                        </a:ext>
                      </a:extLst>
                    </a:blip>
                    <a:stretch>
                      <a:fillRect/>
                    </a:stretch>
                  </pic:blipFill>
                  <pic:spPr>
                    <a:xfrm>
                      <a:off x="0" y="0"/>
                      <a:ext cx="1714500" cy="2571750"/>
                    </a:xfrm>
                    <a:prstGeom prst="rect">
                      <a:avLst/>
                    </a:prstGeom>
                  </pic:spPr>
                </pic:pic>
              </a:graphicData>
            </a:graphic>
            <wp14:sizeRelH relativeFrom="page">
              <wp14:pctWidth>0</wp14:pctWidth>
            </wp14:sizeRelH>
            <wp14:sizeRelV relativeFrom="page">
              <wp14:pctHeight>0</wp14:pctHeight>
            </wp14:sizeRelV>
          </wp:anchor>
        </w:drawing>
      </w:r>
      <w:r w:rsidR="00D8456C" w:rsidRPr="00D8456C">
        <w:rPr>
          <w:rFonts w:asciiTheme="majorHAnsi" w:hAnsiTheme="majorHAnsi"/>
        </w:rPr>
        <w:t>Gosport Marine Festival Chairman, John Beavis MBE, said: "The festival attracted 5,000 visitors in 2015. It is a great family event, especially for young people who can come along and enjoy themselves. First timers are most welcome and there is plenty for experienced sailors too. If you don’t fancy going afloat, you can watch in safety or enjoy the exhibitions and entertainment ashore."</w:t>
      </w:r>
    </w:p>
    <w:p w14:paraId="7D6E3E76" w14:textId="4D5DDF4C" w:rsidR="00D8456C" w:rsidRPr="00D8456C" w:rsidRDefault="00D8456C" w:rsidP="00D8456C">
      <w:pPr>
        <w:rPr>
          <w:rFonts w:asciiTheme="majorHAnsi" w:hAnsiTheme="majorHAnsi"/>
        </w:rPr>
      </w:pPr>
    </w:p>
    <w:p w14:paraId="095F3765" w14:textId="77777777" w:rsidR="00D8456C" w:rsidRPr="00D8456C" w:rsidRDefault="00D8456C" w:rsidP="00D8456C">
      <w:pPr>
        <w:rPr>
          <w:rFonts w:asciiTheme="majorHAnsi" w:hAnsiTheme="majorHAnsi"/>
        </w:rPr>
      </w:pPr>
      <w:r w:rsidRPr="00D8456C">
        <w:rPr>
          <w:rFonts w:asciiTheme="majorHAnsi" w:hAnsiTheme="majorHAnsi"/>
        </w:rPr>
        <w:t>The activities confirmed include:</w:t>
      </w:r>
    </w:p>
    <w:p w14:paraId="24DCE15B" w14:textId="77777777" w:rsidR="00D8456C" w:rsidRPr="00D8456C" w:rsidRDefault="00D8456C" w:rsidP="00D8456C">
      <w:pPr>
        <w:pStyle w:val="ListParagraph"/>
        <w:numPr>
          <w:ilvl w:val="0"/>
          <w:numId w:val="10"/>
        </w:numPr>
        <w:rPr>
          <w:rFonts w:asciiTheme="majorHAnsi" w:hAnsiTheme="majorHAnsi"/>
        </w:rPr>
      </w:pPr>
      <w:r w:rsidRPr="00D8456C">
        <w:rPr>
          <w:rFonts w:asciiTheme="majorHAnsi" w:hAnsiTheme="majorHAnsi"/>
        </w:rPr>
        <w:t xml:space="preserve">Sailing dinghies, big yachts, kayaking and rowing in </w:t>
      </w:r>
      <w:proofErr w:type="spellStart"/>
      <w:r w:rsidRPr="00D8456C">
        <w:rPr>
          <w:rFonts w:asciiTheme="majorHAnsi" w:hAnsiTheme="majorHAnsi"/>
        </w:rPr>
        <w:t>Haslar</w:t>
      </w:r>
      <w:proofErr w:type="spellEnd"/>
      <w:r w:rsidRPr="00D8456C">
        <w:rPr>
          <w:rFonts w:asciiTheme="majorHAnsi" w:hAnsiTheme="majorHAnsi"/>
        </w:rPr>
        <w:t xml:space="preserve"> Marina for 12+ year olds</w:t>
      </w:r>
    </w:p>
    <w:p w14:paraId="48BE145C"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 xml:space="preserve">Windsurfing, </w:t>
      </w:r>
      <w:proofErr w:type="spellStart"/>
      <w:r w:rsidRPr="00D8456C">
        <w:rPr>
          <w:rFonts w:asciiTheme="majorHAnsi" w:hAnsiTheme="majorHAnsi"/>
        </w:rPr>
        <w:t>paddleboarding</w:t>
      </w:r>
      <w:proofErr w:type="spellEnd"/>
      <w:r w:rsidRPr="00D8456C">
        <w:rPr>
          <w:rFonts w:asciiTheme="majorHAnsi" w:hAnsiTheme="majorHAnsi"/>
        </w:rPr>
        <w:t xml:space="preserve"> and kayaking for 6 - 11 year olds at the Cockle Pond</w:t>
      </w:r>
    </w:p>
    <w:p w14:paraId="3F1FDF05"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Short voyages for disabled people aboard the Wet Wheels accessible catamaran</w:t>
      </w:r>
    </w:p>
    <w:p w14:paraId="44BB953D"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Little Shipmates provide seafaring activities for children too young to go afloat</w:t>
      </w:r>
    </w:p>
    <w:p w14:paraId="6B591781"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Marine art and craft exhibition, mainly by local artists</w:t>
      </w:r>
    </w:p>
    <w:p w14:paraId="53E7A19B"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Food and drink by Hampshire producers</w:t>
      </w:r>
    </w:p>
    <w:p w14:paraId="782F86F4"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Live entertainment all day by local performers</w:t>
      </w:r>
    </w:p>
    <w:p w14:paraId="52594210" w14:textId="77777777" w:rsidR="00D8456C" w:rsidRPr="00D8456C" w:rsidRDefault="00D8456C" w:rsidP="00D8456C">
      <w:pPr>
        <w:pStyle w:val="ListParagraph"/>
        <w:numPr>
          <w:ilvl w:val="0"/>
          <w:numId w:val="9"/>
        </w:numPr>
        <w:rPr>
          <w:rFonts w:asciiTheme="majorHAnsi" w:hAnsiTheme="majorHAnsi"/>
        </w:rPr>
      </w:pPr>
      <w:r w:rsidRPr="00D8456C">
        <w:rPr>
          <w:rFonts w:asciiTheme="majorHAnsi" w:hAnsiTheme="majorHAnsi"/>
        </w:rPr>
        <w:t>Marine services and employment stands.</w:t>
      </w:r>
    </w:p>
    <w:p w14:paraId="454850BB" w14:textId="77777777" w:rsidR="00D8456C" w:rsidRPr="00D8456C" w:rsidRDefault="00D8456C" w:rsidP="00D8456C">
      <w:pPr>
        <w:rPr>
          <w:rFonts w:asciiTheme="majorHAnsi" w:hAnsiTheme="majorHAnsi"/>
        </w:rPr>
      </w:pPr>
    </w:p>
    <w:p w14:paraId="024DE583" w14:textId="77777777" w:rsidR="00D8456C" w:rsidRPr="00D8456C" w:rsidRDefault="00D8456C" w:rsidP="00D8456C">
      <w:pPr>
        <w:rPr>
          <w:rFonts w:asciiTheme="majorHAnsi" w:hAnsiTheme="majorHAnsi"/>
        </w:rPr>
      </w:pPr>
      <w:r w:rsidRPr="00D8456C">
        <w:rPr>
          <w:rFonts w:asciiTheme="majorHAnsi" w:hAnsiTheme="majorHAnsi"/>
        </w:rPr>
        <w:t xml:space="preserve">Safety is top priority and John Beavis said: "All the waterborne activities are supervised by experienced, qualified people, and buoyancy aids and lifejackets are all provided. This event would not be possible without the support of over 150 volunteers who are giving their time freely and the generosity of local Charities, businesses and our sponsors." </w:t>
      </w:r>
    </w:p>
    <w:p w14:paraId="016A8253" w14:textId="1AE70A9F" w:rsidR="00D8456C" w:rsidRPr="00D8456C" w:rsidRDefault="00C03687" w:rsidP="00D8456C">
      <w:pPr>
        <w:rPr>
          <w:rFonts w:asciiTheme="majorHAnsi" w:hAnsiTheme="majorHAnsi"/>
        </w:rPr>
      </w:pPr>
      <w:r>
        <w:rPr>
          <w:rFonts w:asciiTheme="majorHAnsi" w:hAnsiTheme="majorHAnsi"/>
          <w:noProof/>
          <w:lang w:val="en-US"/>
        </w:rPr>
        <w:drawing>
          <wp:anchor distT="0" distB="0" distL="114300" distR="114300" simplePos="0" relativeHeight="251662336" behindDoc="0" locked="0" layoutInCell="1" allowOverlap="1" wp14:anchorId="62A42A4D" wp14:editId="6B44C7D1">
            <wp:simplePos x="0" y="0"/>
            <wp:positionH relativeFrom="column">
              <wp:posOffset>0</wp:posOffset>
            </wp:positionH>
            <wp:positionV relativeFrom="paragraph">
              <wp:posOffset>92075</wp:posOffset>
            </wp:positionV>
            <wp:extent cx="2628900" cy="1752600"/>
            <wp:effectExtent l="0" t="0" r="12700" b="0"/>
            <wp:wrapThrough wrapText="bothSides">
              <wp:wrapPolygon edited="0">
                <wp:start x="0" y="0"/>
                <wp:lineTo x="0" y="21287"/>
                <wp:lineTo x="21496" y="21287"/>
                <wp:lineTo x="2149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ort-Marine-Festival-2015-22.jpg"/>
                    <pic:cNvPicPr/>
                  </pic:nvPicPr>
                  <pic:blipFill>
                    <a:blip r:embed="rId12" cstate="email">
                      <a:extLst>
                        <a:ext uri="{28A0092B-C50C-407E-A947-70E740481C1C}">
                          <a14:useLocalDpi xmlns:a14="http://schemas.microsoft.com/office/drawing/2010/main"/>
                        </a:ext>
                      </a:extLst>
                    </a:blip>
                    <a:stretch>
                      <a:fillRect/>
                    </a:stretch>
                  </pic:blipFill>
                  <pic:spPr>
                    <a:xfrm>
                      <a:off x="0" y="0"/>
                      <a:ext cx="2628900" cy="1752600"/>
                    </a:xfrm>
                    <a:prstGeom prst="rect">
                      <a:avLst/>
                    </a:prstGeom>
                  </pic:spPr>
                </pic:pic>
              </a:graphicData>
            </a:graphic>
            <wp14:sizeRelH relativeFrom="page">
              <wp14:pctWidth>0</wp14:pctWidth>
            </wp14:sizeRelH>
            <wp14:sizeRelV relativeFrom="page">
              <wp14:pctHeight>0</wp14:pctHeight>
            </wp14:sizeRelV>
          </wp:anchor>
        </w:drawing>
      </w:r>
    </w:p>
    <w:p w14:paraId="6E165250" w14:textId="1F9E6720" w:rsidR="00D8456C" w:rsidRDefault="00D8456C" w:rsidP="00D8456C">
      <w:pPr>
        <w:rPr>
          <w:rFonts w:asciiTheme="majorHAnsi" w:hAnsiTheme="majorHAnsi"/>
        </w:rPr>
      </w:pPr>
      <w:r w:rsidRPr="00D8456C">
        <w:rPr>
          <w:rFonts w:asciiTheme="majorHAnsi" w:hAnsiTheme="majorHAnsi"/>
        </w:rPr>
        <w:t xml:space="preserve">Organised by Gosport Marine Scene and Gosport Borough Council, the day will centre on </w:t>
      </w:r>
      <w:proofErr w:type="spellStart"/>
      <w:r w:rsidRPr="00D8456C">
        <w:rPr>
          <w:rFonts w:asciiTheme="majorHAnsi" w:hAnsiTheme="majorHAnsi"/>
        </w:rPr>
        <w:t>Haslar</w:t>
      </w:r>
      <w:proofErr w:type="spellEnd"/>
      <w:r w:rsidRPr="00D8456C">
        <w:rPr>
          <w:rFonts w:asciiTheme="majorHAnsi" w:hAnsiTheme="majorHAnsi"/>
        </w:rPr>
        <w:t xml:space="preserve"> Marina, in Trinity Church and on its surrounding Green, in the </w:t>
      </w:r>
      <w:proofErr w:type="spellStart"/>
      <w:r w:rsidRPr="00D8456C">
        <w:rPr>
          <w:rFonts w:asciiTheme="majorHAnsi" w:hAnsiTheme="majorHAnsi"/>
        </w:rPr>
        <w:t>Timespace</w:t>
      </w:r>
      <w:proofErr w:type="spellEnd"/>
      <w:r w:rsidRPr="00D8456C">
        <w:rPr>
          <w:rFonts w:asciiTheme="majorHAnsi" w:hAnsiTheme="majorHAnsi"/>
        </w:rPr>
        <w:t xml:space="preserve"> and, just around the corner, at the Cockle Pond/model yachting lake near Walpole Park.</w:t>
      </w:r>
    </w:p>
    <w:p w14:paraId="5758C348" w14:textId="77777777" w:rsidR="00C03687" w:rsidRDefault="00C03687" w:rsidP="00D8456C">
      <w:pPr>
        <w:rPr>
          <w:rFonts w:asciiTheme="majorHAnsi" w:hAnsiTheme="majorHAnsi"/>
        </w:rPr>
      </w:pPr>
    </w:p>
    <w:p w14:paraId="03488604" w14:textId="7CE6066D" w:rsidR="00C03687" w:rsidRPr="00D8456C" w:rsidRDefault="00C03687" w:rsidP="00D8456C">
      <w:pPr>
        <w:rPr>
          <w:rFonts w:asciiTheme="majorHAnsi" w:hAnsiTheme="majorHAnsi"/>
        </w:rPr>
      </w:pPr>
    </w:p>
    <w:p w14:paraId="6960C5AF" w14:textId="77777777" w:rsidR="00D8456C" w:rsidRPr="00D8456C" w:rsidRDefault="00D8456C" w:rsidP="00D8456C">
      <w:pPr>
        <w:rPr>
          <w:rFonts w:asciiTheme="majorHAnsi" w:hAnsiTheme="majorHAnsi"/>
        </w:rPr>
      </w:pPr>
    </w:p>
    <w:p w14:paraId="408CB6B2" w14:textId="77777777" w:rsidR="00D8456C" w:rsidRPr="00D8456C" w:rsidRDefault="00D8456C" w:rsidP="00D8456C">
      <w:pPr>
        <w:rPr>
          <w:rFonts w:asciiTheme="majorHAnsi" w:hAnsiTheme="majorHAnsi"/>
        </w:rPr>
      </w:pPr>
      <w:r w:rsidRPr="00D8456C">
        <w:rPr>
          <w:rFonts w:asciiTheme="majorHAnsi" w:hAnsiTheme="majorHAnsi"/>
        </w:rPr>
        <w:t xml:space="preserve">There will be more than 800 places to go afloat. Further details and booking for all the activities are online at </w:t>
      </w:r>
      <w:hyperlink r:id="rId13" w:history="1">
        <w:r w:rsidRPr="00D8456C">
          <w:rPr>
            <w:rStyle w:val="Hyperlink"/>
            <w:rFonts w:asciiTheme="majorHAnsi" w:hAnsiTheme="majorHAnsi"/>
          </w:rPr>
          <w:t>www.gosportmarinefestival.org.uk</w:t>
        </w:r>
      </w:hyperlink>
    </w:p>
    <w:p w14:paraId="7149A89F" w14:textId="77777777" w:rsidR="00D8456C" w:rsidRPr="00D8456C" w:rsidRDefault="00D8456C" w:rsidP="00D8456C">
      <w:pPr>
        <w:rPr>
          <w:rFonts w:asciiTheme="majorHAnsi" w:hAnsiTheme="majorHAnsi"/>
        </w:rPr>
      </w:pPr>
    </w:p>
    <w:p w14:paraId="31D6D36C" w14:textId="36AF2201" w:rsidR="00D8456C" w:rsidRPr="00D8456C" w:rsidRDefault="00D8456C" w:rsidP="00D8456C">
      <w:pPr>
        <w:rPr>
          <w:rFonts w:asciiTheme="majorHAnsi" w:hAnsiTheme="majorHAnsi"/>
        </w:rPr>
      </w:pPr>
      <w:proofErr w:type="gramStart"/>
      <w:r w:rsidRPr="00D8456C">
        <w:rPr>
          <w:rFonts w:asciiTheme="majorHAnsi" w:hAnsiTheme="majorHAnsi"/>
        </w:rPr>
        <w:t xml:space="preserve">The event is supported by Dean and </w:t>
      </w:r>
      <w:proofErr w:type="spellStart"/>
      <w:r w:rsidRPr="00D8456C">
        <w:rPr>
          <w:rFonts w:asciiTheme="majorHAnsi" w:hAnsiTheme="majorHAnsi"/>
        </w:rPr>
        <w:t>Reddyhoff</w:t>
      </w:r>
      <w:proofErr w:type="spellEnd"/>
      <w:r w:rsidRPr="00D8456C">
        <w:rPr>
          <w:rFonts w:asciiTheme="majorHAnsi" w:hAnsiTheme="majorHAnsi"/>
        </w:rPr>
        <w:t xml:space="preserve">, the owners of </w:t>
      </w:r>
      <w:proofErr w:type="spellStart"/>
      <w:r w:rsidRPr="00D8456C">
        <w:rPr>
          <w:rFonts w:asciiTheme="majorHAnsi" w:hAnsiTheme="majorHAnsi"/>
        </w:rPr>
        <w:t>Haslar</w:t>
      </w:r>
      <w:proofErr w:type="spellEnd"/>
      <w:r w:rsidRPr="00D8456C">
        <w:rPr>
          <w:rFonts w:asciiTheme="majorHAnsi" w:hAnsiTheme="majorHAnsi"/>
        </w:rPr>
        <w:t xml:space="preserve"> Marina, the Gosport Sea Cadets, </w:t>
      </w:r>
      <w:proofErr w:type="spellStart"/>
      <w:r w:rsidR="00E5286F">
        <w:rPr>
          <w:rFonts w:asciiTheme="majorHAnsi" w:hAnsiTheme="majorHAnsi"/>
        </w:rPr>
        <w:t>Crewsaver</w:t>
      </w:r>
      <w:proofErr w:type="spellEnd"/>
      <w:r w:rsidR="00E5286F">
        <w:rPr>
          <w:rFonts w:asciiTheme="majorHAnsi" w:hAnsiTheme="majorHAnsi"/>
        </w:rPr>
        <w:t xml:space="preserve">, </w:t>
      </w:r>
      <w:bookmarkStart w:id="0" w:name="_GoBack"/>
      <w:bookmarkEnd w:id="0"/>
      <w:r w:rsidRPr="00D8456C">
        <w:rPr>
          <w:rFonts w:asciiTheme="majorHAnsi" w:hAnsiTheme="majorHAnsi"/>
        </w:rPr>
        <w:t>Marine Advertising Agency</w:t>
      </w:r>
      <w:r w:rsidRPr="00D8456C">
        <w:rPr>
          <w:rFonts w:asciiTheme="majorHAnsi" w:hAnsiTheme="majorHAnsi" w:cs="Times New Roman"/>
        </w:rPr>
        <w:t>,</w:t>
      </w:r>
      <w:r w:rsidRPr="00D8456C">
        <w:rPr>
          <w:rFonts w:asciiTheme="majorHAnsi" w:hAnsiTheme="majorHAnsi"/>
        </w:rPr>
        <w:t xml:space="preserve"> Wave 105, Radio </w:t>
      </w:r>
      <w:proofErr w:type="spellStart"/>
      <w:r w:rsidRPr="00D8456C">
        <w:rPr>
          <w:rFonts w:asciiTheme="majorHAnsi" w:hAnsiTheme="majorHAnsi"/>
        </w:rPr>
        <w:t>Haslar</w:t>
      </w:r>
      <w:proofErr w:type="spellEnd"/>
      <w:r w:rsidRPr="00D8456C">
        <w:rPr>
          <w:rFonts w:asciiTheme="majorHAnsi" w:hAnsiTheme="majorHAnsi"/>
        </w:rPr>
        <w:t xml:space="preserve">, Andy Biggs </w:t>
      </w:r>
      <w:proofErr w:type="spellStart"/>
      <w:r w:rsidRPr="00D8456C">
        <w:rPr>
          <w:rFonts w:asciiTheme="majorHAnsi" w:hAnsiTheme="majorHAnsi"/>
        </w:rPr>
        <w:t>Watersports</w:t>
      </w:r>
      <w:proofErr w:type="spellEnd"/>
      <w:r w:rsidRPr="00D8456C">
        <w:rPr>
          <w:rFonts w:asciiTheme="majorHAnsi" w:hAnsiTheme="majorHAnsi"/>
        </w:rPr>
        <w:t>, Lee-on-the-Solent and Stokes Bay Sailing Clubs, Gosport Model Yacht and Boat Club and many other activity providers</w:t>
      </w:r>
      <w:proofErr w:type="gramEnd"/>
      <w:r w:rsidRPr="00D8456C">
        <w:rPr>
          <w:rFonts w:asciiTheme="majorHAnsi" w:hAnsiTheme="majorHAnsi"/>
        </w:rPr>
        <w:t>.</w:t>
      </w:r>
    </w:p>
    <w:p w14:paraId="425D8685"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5AF765A4" w14:textId="2779DD2B" w:rsidR="003F4667" w:rsidRPr="00A44713" w:rsidRDefault="003F4667"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ENDS</w:t>
      </w:r>
    </w:p>
    <w:p w14:paraId="6462A889" w14:textId="77777777" w:rsidR="00A44713" w:rsidRDefault="00A44713" w:rsidP="000C4BF5">
      <w:pPr>
        <w:rPr>
          <w:rFonts w:asciiTheme="majorHAnsi" w:eastAsia="Times New Roman" w:hAnsiTheme="majorHAnsi" w:cs="Arial"/>
          <w:b/>
          <w:iCs/>
          <w:shd w:val="clear" w:color="auto" w:fill="FFFFFF"/>
          <w:lang w:val="en-US"/>
        </w:rPr>
      </w:pPr>
    </w:p>
    <w:p w14:paraId="22C4D084" w14:textId="22D27F11" w:rsidR="00EB0F34" w:rsidRDefault="00EB0F34" w:rsidP="000C4BF5">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Media enquiries:</w:t>
      </w:r>
    </w:p>
    <w:p w14:paraId="7E91FEEE" w14:textId="77777777" w:rsidR="00EB0F34" w:rsidRPr="00EB0F34" w:rsidRDefault="00EB0F34" w:rsidP="00D8456C">
      <w:pPr>
        <w:pStyle w:val="Style1"/>
      </w:pPr>
    </w:p>
    <w:p w14:paraId="6331FD3D" w14:textId="77777777" w:rsidR="00D8456C" w:rsidRPr="00D8456C" w:rsidRDefault="00D8456C" w:rsidP="00D8456C">
      <w:pPr>
        <w:rPr>
          <w:rFonts w:asciiTheme="majorHAnsi" w:hAnsiTheme="majorHAnsi"/>
        </w:rPr>
      </w:pPr>
      <w:r w:rsidRPr="00D8456C">
        <w:rPr>
          <w:rFonts w:asciiTheme="majorHAnsi" w:hAnsiTheme="majorHAnsi"/>
        </w:rPr>
        <w:t>For further information and requests for interviews, please contact:</w:t>
      </w:r>
    </w:p>
    <w:p w14:paraId="0FCCFFBB" w14:textId="77777777" w:rsidR="00D8456C" w:rsidRPr="00D8456C" w:rsidRDefault="00D8456C" w:rsidP="00D8456C">
      <w:pPr>
        <w:rPr>
          <w:rFonts w:asciiTheme="majorHAnsi" w:hAnsiTheme="majorHAnsi"/>
        </w:rPr>
      </w:pPr>
      <w:r w:rsidRPr="00D8456C">
        <w:rPr>
          <w:rFonts w:asciiTheme="majorHAnsi" w:hAnsiTheme="majorHAnsi"/>
        </w:rPr>
        <w:t>Mike Shepherd</w:t>
      </w:r>
    </w:p>
    <w:p w14:paraId="467B51FF" w14:textId="77777777" w:rsidR="00D8456C" w:rsidRPr="00D8456C" w:rsidRDefault="00D8456C" w:rsidP="00D8456C">
      <w:pPr>
        <w:rPr>
          <w:rFonts w:asciiTheme="majorHAnsi" w:hAnsiTheme="majorHAnsi"/>
        </w:rPr>
      </w:pPr>
      <w:r w:rsidRPr="00D8456C">
        <w:rPr>
          <w:rFonts w:asciiTheme="majorHAnsi" w:hAnsiTheme="majorHAnsi"/>
        </w:rPr>
        <w:t>Tel.:</w:t>
      </w:r>
      <w:r w:rsidRPr="00D8456C">
        <w:rPr>
          <w:rFonts w:asciiTheme="majorHAnsi" w:hAnsiTheme="majorHAnsi"/>
        </w:rPr>
        <w:tab/>
        <w:t>023 9252 2044; or mobile 07786 265 455</w:t>
      </w:r>
    </w:p>
    <w:p w14:paraId="04056BCC" w14:textId="77777777" w:rsidR="00D8456C" w:rsidRPr="00D8456C" w:rsidRDefault="00D8456C" w:rsidP="00D8456C">
      <w:pPr>
        <w:rPr>
          <w:rFonts w:asciiTheme="majorHAnsi" w:hAnsiTheme="majorHAnsi"/>
        </w:rPr>
      </w:pPr>
      <w:r w:rsidRPr="00D8456C">
        <w:rPr>
          <w:rFonts w:asciiTheme="majorHAnsi" w:hAnsiTheme="majorHAnsi"/>
        </w:rPr>
        <w:t>Email:</w:t>
      </w:r>
      <w:r w:rsidRPr="00D8456C">
        <w:rPr>
          <w:rFonts w:asciiTheme="majorHAnsi" w:hAnsiTheme="majorHAnsi"/>
        </w:rPr>
        <w:tab/>
      </w:r>
      <w:hyperlink r:id="rId14" w:history="1">
        <w:r w:rsidRPr="00D8456C">
          <w:rPr>
            <w:rStyle w:val="Hyperlink"/>
            <w:rFonts w:asciiTheme="majorHAnsi" w:hAnsiTheme="majorHAnsi"/>
          </w:rPr>
          <w:t>mike@marineadagency.com</w:t>
        </w:r>
      </w:hyperlink>
      <w:r w:rsidRPr="00D8456C">
        <w:rPr>
          <w:rFonts w:asciiTheme="majorHAnsi" w:hAnsiTheme="majorHAnsi"/>
        </w:rPr>
        <w:tab/>
      </w:r>
    </w:p>
    <w:p w14:paraId="74A8B48F" w14:textId="77777777" w:rsidR="00D8456C" w:rsidRDefault="00D8456C" w:rsidP="00D8456C">
      <w:pPr>
        <w:rPr>
          <w:rFonts w:asciiTheme="majorHAnsi" w:hAnsiTheme="majorHAnsi"/>
        </w:rPr>
      </w:pPr>
    </w:p>
    <w:p w14:paraId="5F052183" w14:textId="0723C5DE" w:rsidR="00D8456C" w:rsidRPr="00D8456C" w:rsidRDefault="00D8456C" w:rsidP="00D8456C">
      <w:pPr>
        <w:rPr>
          <w:rFonts w:asciiTheme="majorHAnsi" w:hAnsiTheme="majorHAnsi"/>
        </w:rPr>
      </w:pPr>
      <w:r w:rsidRPr="00D8456C">
        <w:rPr>
          <w:rFonts w:asciiTheme="majorHAnsi" w:hAnsiTheme="majorHAnsi"/>
        </w:rPr>
        <w:t>GMF Chairman contact details</w:t>
      </w:r>
      <w:r>
        <w:rPr>
          <w:rFonts w:asciiTheme="majorHAnsi" w:hAnsiTheme="majorHAnsi"/>
        </w:rPr>
        <w:t>:</w:t>
      </w:r>
    </w:p>
    <w:p w14:paraId="62E38577" w14:textId="77777777" w:rsidR="00D8456C" w:rsidRPr="00D8456C" w:rsidRDefault="00D8456C" w:rsidP="00D8456C">
      <w:pPr>
        <w:rPr>
          <w:rFonts w:asciiTheme="majorHAnsi" w:hAnsiTheme="majorHAnsi"/>
        </w:rPr>
      </w:pPr>
      <w:r w:rsidRPr="00D8456C">
        <w:rPr>
          <w:rFonts w:asciiTheme="majorHAnsi" w:hAnsiTheme="majorHAnsi"/>
        </w:rPr>
        <w:t>John Beavis</w:t>
      </w:r>
    </w:p>
    <w:p w14:paraId="4D840F21" w14:textId="77777777" w:rsidR="00D8456C" w:rsidRPr="00D8456C" w:rsidRDefault="00D8456C" w:rsidP="00D8456C">
      <w:pPr>
        <w:rPr>
          <w:rFonts w:asciiTheme="majorHAnsi" w:hAnsiTheme="majorHAnsi"/>
        </w:rPr>
      </w:pPr>
      <w:r w:rsidRPr="00D8456C">
        <w:rPr>
          <w:rFonts w:asciiTheme="majorHAnsi" w:hAnsiTheme="majorHAnsi"/>
        </w:rPr>
        <w:t>Tel:</w:t>
      </w:r>
      <w:r w:rsidRPr="00D8456C">
        <w:rPr>
          <w:rFonts w:asciiTheme="majorHAnsi" w:hAnsiTheme="majorHAnsi"/>
        </w:rPr>
        <w:tab/>
        <w:t>023 92793 063: or mobile 07952 199288</w:t>
      </w:r>
    </w:p>
    <w:p w14:paraId="233D0908" w14:textId="77777777" w:rsidR="00D8456C" w:rsidRPr="00D8456C" w:rsidRDefault="00D8456C" w:rsidP="00D8456C">
      <w:pPr>
        <w:rPr>
          <w:rFonts w:asciiTheme="majorHAnsi" w:eastAsia="Times New Roman" w:hAnsiTheme="majorHAnsi" w:cs="Arial"/>
          <w:b/>
          <w:iCs/>
          <w:shd w:val="clear" w:color="auto" w:fill="FFFFFF"/>
          <w:lang w:val="en-US"/>
        </w:rPr>
      </w:pPr>
      <w:r w:rsidRPr="00D8456C">
        <w:rPr>
          <w:rFonts w:asciiTheme="majorHAnsi" w:hAnsiTheme="majorHAnsi"/>
        </w:rPr>
        <w:t xml:space="preserve">Email: </w:t>
      </w:r>
      <w:hyperlink r:id="rId15" w:history="1">
        <w:r w:rsidRPr="00D8456C">
          <w:rPr>
            <w:rStyle w:val="Hyperlink"/>
            <w:rFonts w:asciiTheme="majorHAnsi" w:hAnsiTheme="majorHAnsi"/>
          </w:rPr>
          <w:t>johnw.beavis@gmail.com</w:t>
        </w:r>
      </w:hyperlink>
      <w:r w:rsidRPr="00D8456C">
        <w:rPr>
          <w:rFonts w:asciiTheme="majorHAnsi" w:hAnsiTheme="majorHAnsi"/>
        </w:rPr>
        <w:br/>
      </w:r>
    </w:p>
    <w:p w14:paraId="0DD2B587" w14:textId="779044B4" w:rsidR="000C4BF5" w:rsidRDefault="000C4BF5" w:rsidP="00D8456C">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Notes for Editors</w:t>
      </w:r>
    </w:p>
    <w:p w14:paraId="20EC42A1" w14:textId="77777777" w:rsidR="00EB0F34" w:rsidRPr="00A44713" w:rsidRDefault="00EB0F34" w:rsidP="000C4BF5">
      <w:pPr>
        <w:rPr>
          <w:rFonts w:asciiTheme="majorHAnsi" w:eastAsia="Times New Roman" w:hAnsiTheme="majorHAnsi" w:cs="Arial"/>
          <w:b/>
          <w:iCs/>
          <w:shd w:val="clear" w:color="auto" w:fill="FFFFFF"/>
          <w:lang w:val="en-US"/>
        </w:rPr>
      </w:pPr>
    </w:p>
    <w:p w14:paraId="7508477C" w14:textId="1BBB49E7" w:rsidR="000C4BF5" w:rsidRPr="00A44713" w:rsidRDefault="000C4BF5" w:rsidP="000C4BF5">
      <w:pPr>
        <w:rPr>
          <w:rFonts w:asciiTheme="majorHAnsi" w:eastAsia="Times New Roman" w:hAnsiTheme="majorHAnsi" w:cs="Arial"/>
          <w:iCs/>
          <w:shd w:val="clear" w:color="auto" w:fill="FFFFFF"/>
          <w:lang w:val="en-US"/>
        </w:rPr>
      </w:pPr>
      <w:r w:rsidRPr="00A44713">
        <w:rPr>
          <w:rFonts w:asciiTheme="majorHAnsi" w:eastAsia="Times New Roman" w:hAnsiTheme="majorHAnsi" w:cs="Arial"/>
          <w:iCs/>
          <w:shd w:val="clear" w:color="auto" w:fill="FFFFFF"/>
          <w:lang w:val="en-US"/>
        </w:rPr>
        <w:t xml:space="preserve">About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 xml:space="preserve"> Marine Scene and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w:t>
      </w:r>
    </w:p>
    <w:p w14:paraId="019E7101" w14:textId="06BF7FB6"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Organi</w:t>
      </w:r>
      <w:r w:rsidR="00F8618B" w:rsidRPr="00A44713">
        <w:rPr>
          <w:rFonts w:asciiTheme="majorHAnsi" w:hAnsiTheme="majorHAnsi" w:cs="Helvetica"/>
          <w:color w:val="10131A"/>
          <w:lang w:val="en-US"/>
        </w:rPr>
        <w:t>s</w:t>
      </w:r>
      <w:r w:rsidRPr="00A44713">
        <w:rPr>
          <w:rFonts w:asciiTheme="majorHAnsi" w:hAnsiTheme="majorHAnsi" w:cs="Helvetica"/>
          <w:color w:val="10131A"/>
          <w:lang w:val="en-US"/>
        </w:rPr>
        <w:t>er</w:t>
      </w:r>
      <w:proofErr w:type="spellEnd"/>
      <w:r w:rsidRPr="00A44713">
        <w:rPr>
          <w:rFonts w:asciiTheme="majorHAnsi" w:hAnsiTheme="majorHAnsi" w:cs="Helvetica"/>
          <w:color w:val="10131A"/>
          <w:lang w:val="en-US"/>
        </w:rPr>
        <w:t xml:space="preserve"> of </w:t>
      </w:r>
      <w:proofErr w:type="spellStart"/>
      <w:r w:rsidRPr="00A44713">
        <w:rPr>
          <w:rFonts w:asciiTheme="majorHAnsi" w:hAnsiTheme="majorHAnsi" w:cs="Helvetica"/>
          <w:color w:val="10131A"/>
          <w:lang w:val="en-US"/>
        </w:rPr>
        <w:t>Gosport's</w:t>
      </w:r>
      <w:proofErr w:type="spellEnd"/>
      <w:r w:rsidRPr="00A44713">
        <w:rPr>
          <w:rFonts w:asciiTheme="majorHAnsi" w:hAnsiTheme="majorHAnsi" w:cs="Helvetica"/>
          <w:color w:val="10131A"/>
          <w:lang w:val="en-US"/>
        </w:rPr>
        <w:t xml:space="preserve">: Marine Business Network, </w:t>
      </w: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Marine Festival June 2015, </w:t>
      </w:r>
      <w:proofErr w:type="gramStart"/>
      <w:r w:rsidR="00F8618B" w:rsidRPr="00A44713">
        <w:rPr>
          <w:rFonts w:asciiTheme="majorHAnsi" w:hAnsiTheme="majorHAnsi" w:cs="Helvetica"/>
          <w:color w:val="10131A"/>
          <w:lang w:val="en-US"/>
        </w:rPr>
        <w:t>T</w:t>
      </w:r>
      <w:r w:rsidRPr="00A44713">
        <w:rPr>
          <w:rFonts w:asciiTheme="majorHAnsi" w:hAnsiTheme="majorHAnsi" w:cs="Helvetica"/>
          <w:color w:val="10131A"/>
          <w:lang w:val="en-US"/>
        </w:rPr>
        <w:t>alent</w:t>
      </w:r>
      <w:proofErr w:type="gramEnd"/>
      <w:r w:rsidRPr="00A44713">
        <w:rPr>
          <w:rFonts w:asciiTheme="majorHAnsi" w:hAnsiTheme="majorHAnsi" w:cs="Helvetica"/>
          <w:color w:val="10131A"/>
          <w:lang w:val="en-US"/>
        </w:rPr>
        <w:t xml:space="preserve"> &amp; Career </w:t>
      </w:r>
      <w:proofErr w:type="spellStart"/>
      <w:r w:rsidRPr="00A44713">
        <w:rPr>
          <w:rFonts w:asciiTheme="majorHAnsi" w:hAnsiTheme="majorHAnsi" w:cs="Helvetica"/>
          <w:color w:val="10131A"/>
          <w:lang w:val="en-US"/>
        </w:rPr>
        <w:t>Programme</w:t>
      </w:r>
      <w:proofErr w:type="spellEnd"/>
      <w:r w:rsidRPr="00A44713">
        <w:rPr>
          <w:rFonts w:asciiTheme="majorHAnsi" w:hAnsiTheme="majorHAnsi" w:cs="Helvetica"/>
          <w:color w:val="10131A"/>
          <w:lang w:val="en-US"/>
        </w:rPr>
        <w:t xml:space="preserve"> </w:t>
      </w:r>
    </w:p>
    <w:p w14:paraId="57341B92" w14:textId="77777777"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Peninsula is a </w:t>
      </w:r>
      <w:proofErr w:type="spellStart"/>
      <w:r w:rsidRPr="00A44713">
        <w:rPr>
          <w:rFonts w:asciiTheme="majorHAnsi" w:hAnsiTheme="majorHAnsi" w:cs="Helvetica"/>
          <w:color w:val="10131A"/>
          <w:lang w:val="en-US"/>
        </w:rPr>
        <w:t>centre</w:t>
      </w:r>
      <w:proofErr w:type="spellEnd"/>
      <w:r w:rsidRPr="00A44713">
        <w:rPr>
          <w:rFonts w:asciiTheme="majorHAnsi" w:hAnsiTheme="majorHAnsi" w:cs="Helvetica"/>
          <w:color w:val="10131A"/>
          <w:lang w:val="en-US"/>
        </w:rPr>
        <w:t xml:space="preserve"> of excellence in ocean racing, sail training, marine tourism and trade.</w:t>
      </w:r>
    </w:p>
    <w:p w14:paraId="7DEC1753" w14:textId="7DC98E58" w:rsidR="00ED71C7"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is the home of: Alex Thomson Racing &amp; Hugo Boss, Clipper Round the World Race, Global Ocean Race, Sail Training International, ASTO, Ocean Youth Trust South, Lee-on-</w:t>
      </w:r>
      <w:proofErr w:type="spellStart"/>
      <w:r w:rsidRPr="00A44713">
        <w:rPr>
          <w:rFonts w:asciiTheme="majorHAnsi" w:hAnsiTheme="majorHAnsi" w:cs="Helvetica"/>
          <w:color w:val="10131A"/>
          <w:lang w:val="en-US"/>
        </w:rPr>
        <w:t>Solent</w:t>
      </w:r>
      <w:proofErr w:type="spellEnd"/>
      <w:r w:rsidRPr="00A44713">
        <w:rPr>
          <w:rFonts w:asciiTheme="majorHAnsi" w:hAnsiTheme="majorHAnsi" w:cs="Helvetica"/>
          <w:color w:val="10131A"/>
          <w:lang w:val="en-US"/>
        </w:rPr>
        <w:t xml:space="preserve"> RYA Onboard, Toe in the Water . . . just for starters</w:t>
      </w:r>
    </w:p>
    <w:sectPr w:rsidR="00ED71C7" w:rsidRPr="00A44713" w:rsidSect="001F66C9">
      <w:headerReference w:type="even" r:id="rId16"/>
      <w:headerReference w:type="default" r:id="rId17"/>
      <w:footerReference w:type="even" r:id="rId18"/>
      <w:footerReference w:type="default" r:id="rId19"/>
      <w:headerReference w:type="first" r:id="rId20"/>
      <w:footerReference w:type="first" r:id="rId21"/>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2912" w14:textId="77777777" w:rsidR="007F13D0" w:rsidRDefault="007F13D0" w:rsidP="00615E26">
      <w:r>
        <w:separator/>
      </w:r>
    </w:p>
  </w:endnote>
  <w:endnote w:type="continuationSeparator" w:id="0">
    <w:p w14:paraId="4393574D" w14:textId="77777777" w:rsidR="007F13D0" w:rsidRDefault="007F13D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7F13D0" w:rsidRDefault="007F13D0">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34E622C7">
              <wp:simplePos x="0" y="0"/>
              <wp:positionH relativeFrom="column">
                <wp:posOffset>4343400</wp:posOffset>
              </wp:positionH>
              <wp:positionV relativeFrom="paragraph">
                <wp:posOffset>-32385</wp:posOffset>
              </wp:positionV>
              <wp:extent cx="1600200" cy="4578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00200" cy="457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42pt;margin-top:-2.5pt;width:126pt;height:3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NOM4CAAAQ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" filled="f" stroked="f">
              <v:textbox>
                <w:txbxContent>
                  <w:p w14:paraId="2CC02386"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27322674" w:rsidR="007F13D0" w:rsidRDefault="007F13D0">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7F13D0" w:rsidRDefault="007F13D0">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7F13D0" w:rsidRPr="00635BCC" w:rsidRDefault="007F13D0"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43FB686C">
              <wp:simplePos x="0" y="0"/>
              <wp:positionH relativeFrom="column">
                <wp:posOffset>4572000</wp:posOffset>
              </wp:positionH>
              <wp:positionV relativeFrom="paragraph">
                <wp:posOffset>22860</wp:posOffset>
              </wp:positionV>
              <wp:extent cx="1600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5in;margin-top:1.8pt;width:12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" filled="f" stroked="f">
              <v:textbox>
                <w:txbxContent>
                  <w:p w14:paraId="67017C51"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07E31F8" w:rsidR="007F13D0" w:rsidRPr="00635BCC" w:rsidRDefault="007F13D0"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7F13D0" w:rsidRPr="00635BCC" w:rsidRDefault="007F13D0"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7F13D0" w:rsidRPr="00635BCC" w:rsidRDefault="007F13D0" w:rsidP="00635B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3228" w14:textId="77777777" w:rsidR="007F13D0" w:rsidRDefault="007F1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48A6" w14:textId="77777777" w:rsidR="007F13D0" w:rsidRDefault="007F13D0" w:rsidP="00615E26">
      <w:r>
        <w:separator/>
      </w:r>
    </w:p>
  </w:footnote>
  <w:footnote w:type="continuationSeparator" w:id="0">
    <w:p w14:paraId="36B9D043" w14:textId="77777777" w:rsidR="007F13D0" w:rsidRDefault="007F13D0"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7F13D0" w:rsidRDefault="007F13D0">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7F13D0" w:rsidRDefault="007F13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7F13D0" w:rsidRDefault="007F13D0">
    <w:pPr>
      <w:pStyle w:val="Header"/>
    </w:pPr>
    <w:r>
      <w:rPr>
        <w:noProof/>
        <w:lang w:val="en-US"/>
      </w:rPr>
      <w:drawing>
        <wp:anchor distT="0" distB="0" distL="114300" distR="114300" simplePos="0" relativeHeight="251662336" behindDoc="0" locked="0" layoutInCell="1" allowOverlap="1" wp14:anchorId="3678F29E" wp14:editId="169430BF">
          <wp:simplePos x="0" y="0"/>
          <wp:positionH relativeFrom="column">
            <wp:posOffset>5372100</wp:posOffset>
          </wp:positionH>
          <wp:positionV relativeFrom="paragraph">
            <wp:posOffset>-220345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7F13D0" w:rsidRDefault="007F13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027" w14:textId="77777777" w:rsidR="007F13D0" w:rsidRDefault="007F13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584"/>
    <w:multiLevelType w:val="hybridMultilevel"/>
    <w:tmpl w:val="DAD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D3AF1"/>
    <w:multiLevelType w:val="hybridMultilevel"/>
    <w:tmpl w:val="F35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83438"/>
    <w:rsid w:val="000920D4"/>
    <w:rsid w:val="00093888"/>
    <w:rsid w:val="000958C1"/>
    <w:rsid w:val="000A0D5F"/>
    <w:rsid w:val="000C4BF5"/>
    <w:rsid w:val="000D37BB"/>
    <w:rsid w:val="000D44C5"/>
    <w:rsid w:val="001126C1"/>
    <w:rsid w:val="001273D7"/>
    <w:rsid w:val="0015327A"/>
    <w:rsid w:val="001533B3"/>
    <w:rsid w:val="0015622D"/>
    <w:rsid w:val="00176899"/>
    <w:rsid w:val="00181C0C"/>
    <w:rsid w:val="001919E9"/>
    <w:rsid w:val="001976F6"/>
    <w:rsid w:val="001E3192"/>
    <w:rsid w:val="001F162D"/>
    <w:rsid w:val="001F66C9"/>
    <w:rsid w:val="001F6C4C"/>
    <w:rsid w:val="002355C5"/>
    <w:rsid w:val="00256322"/>
    <w:rsid w:val="00257245"/>
    <w:rsid w:val="00266A65"/>
    <w:rsid w:val="00267CA9"/>
    <w:rsid w:val="002933BB"/>
    <w:rsid w:val="002D7158"/>
    <w:rsid w:val="002E70B3"/>
    <w:rsid w:val="002F0761"/>
    <w:rsid w:val="00307AA9"/>
    <w:rsid w:val="003436D5"/>
    <w:rsid w:val="003665A6"/>
    <w:rsid w:val="00377042"/>
    <w:rsid w:val="003817A8"/>
    <w:rsid w:val="003854FA"/>
    <w:rsid w:val="003962BC"/>
    <w:rsid w:val="003C329B"/>
    <w:rsid w:val="003C6454"/>
    <w:rsid w:val="003D39F7"/>
    <w:rsid w:val="003E76A4"/>
    <w:rsid w:val="003F4667"/>
    <w:rsid w:val="00406B03"/>
    <w:rsid w:val="004136F2"/>
    <w:rsid w:val="004247BD"/>
    <w:rsid w:val="00463010"/>
    <w:rsid w:val="0047489F"/>
    <w:rsid w:val="00475C30"/>
    <w:rsid w:val="004A78DB"/>
    <w:rsid w:val="005141E2"/>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96F3B"/>
    <w:rsid w:val="006C1D42"/>
    <w:rsid w:val="006F6B08"/>
    <w:rsid w:val="00766C06"/>
    <w:rsid w:val="00767AB9"/>
    <w:rsid w:val="00774546"/>
    <w:rsid w:val="007A28AE"/>
    <w:rsid w:val="007C2B6B"/>
    <w:rsid w:val="007F13D0"/>
    <w:rsid w:val="007F67CC"/>
    <w:rsid w:val="00830A19"/>
    <w:rsid w:val="00860086"/>
    <w:rsid w:val="00871C9D"/>
    <w:rsid w:val="008827F1"/>
    <w:rsid w:val="00894FF8"/>
    <w:rsid w:val="008B0537"/>
    <w:rsid w:val="008C6ACF"/>
    <w:rsid w:val="008D5AEA"/>
    <w:rsid w:val="008F00FF"/>
    <w:rsid w:val="008F6B92"/>
    <w:rsid w:val="009328E2"/>
    <w:rsid w:val="009438B7"/>
    <w:rsid w:val="00944D29"/>
    <w:rsid w:val="00976EA1"/>
    <w:rsid w:val="009802D3"/>
    <w:rsid w:val="009B07F9"/>
    <w:rsid w:val="009C5919"/>
    <w:rsid w:val="00A126C8"/>
    <w:rsid w:val="00A43141"/>
    <w:rsid w:val="00A44713"/>
    <w:rsid w:val="00A535BB"/>
    <w:rsid w:val="00A62A67"/>
    <w:rsid w:val="00A632FD"/>
    <w:rsid w:val="00AA6A5F"/>
    <w:rsid w:val="00AB606D"/>
    <w:rsid w:val="00AB7764"/>
    <w:rsid w:val="00AD771C"/>
    <w:rsid w:val="00B126DF"/>
    <w:rsid w:val="00B16613"/>
    <w:rsid w:val="00B31198"/>
    <w:rsid w:val="00B32A25"/>
    <w:rsid w:val="00B34588"/>
    <w:rsid w:val="00BC2954"/>
    <w:rsid w:val="00BD4D91"/>
    <w:rsid w:val="00BD6FC2"/>
    <w:rsid w:val="00BF128D"/>
    <w:rsid w:val="00C03687"/>
    <w:rsid w:val="00C07E3E"/>
    <w:rsid w:val="00C22EB6"/>
    <w:rsid w:val="00C25360"/>
    <w:rsid w:val="00C3615A"/>
    <w:rsid w:val="00C81FAB"/>
    <w:rsid w:val="00C936F1"/>
    <w:rsid w:val="00D609AE"/>
    <w:rsid w:val="00D72263"/>
    <w:rsid w:val="00D7459D"/>
    <w:rsid w:val="00D8456C"/>
    <w:rsid w:val="00D91360"/>
    <w:rsid w:val="00D92930"/>
    <w:rsid w:val="00D94B82"/>
    <w:rsid w:val="00DA2462"/>
    <w:rsid w:val="00DA2E41"/>
    <w:rsid w:val="00DA6362"/>
    <w:rsid w:val="00DA75F4"/>
    <w:rsid w:val="00DC2D60"/>
    <w:rsid w:val="00DF503B"/>
    <w:rsid w:val="00E11C70"/>
    <w:rsid w:val="00E1535E"/>
    <w:rsid w:val="00E206DB"/>
    <w:rsid w:val="00E5286F"/>
    <w:rsid w:val="00E63D03"/>
    <w:rsid w:val="00E74614"/>
    <w:rsid w:val="00E82213"/>
    <w:rsid w:val="00E82A70"/>
    <w:rsid w:val="00E830CF"/>
    <w:rsid w:val="00EA4411"/>
    <w:rsid w:val="00EB0F34"/>
    <w:rsid w:val="00EB3FFE"/>
    <w:rsid w:val="00ED040A"/>
    <w:rsid w:val="00ED71C7"/>
    <w:rsid w:val="00F10333"/>
    <w:rsid w:val="00F14084"/>
    <w:rsid w:val="00F16C46"/>
    <w:rsid w:val="00F219A8"/>
    <w:rsid w:val="00F21A4D"/>
    <w:rsid w:val="00F30AFA"/>
    <w:rsid w:val="00F8618B"/>
    <w:rsid w:val="00F90AC5"/>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D8456C"/>
    <w:rPr>
      <w:rFonts w:asciiTheme="majorHAnsi" w:hAnsiTheme="majorHAnsi"/>
      <w:b/>
      <w:sz w:val="24"/>
      <w:szCs w:val="24"/>
    </w:rPr>
  </w:style>
  <w:style w:type="character" w:customStyle="1" w:styleId="Style1Char">
    <w:name w:val="Style1 Char"/>
    <w:basedOn w:val="DefaultParagraphFont"/>
    <w:link w:val="Style1"/>
    <w:rsid w:val="00D8456C"/>
    <w:rPr>
      <w:rFonts w:asciiTheme="majorHAnsi" w:eastAsiaTheme="minorHAnsi" w:hAnsiTheme="majorHAnsi"/>
      <w:b/>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D8456C"/>
    <w:rPr>
      <w:rFonts w:asciiTheme="majorHAnsi" w:hAnsiTheme="majorHAnsi"/>
      <w:b/>
      <w:sz w:val="24"/>
      <w:szCs w:val="24"/>
    </w:rPr>
  </w:style>
  <w:style w:type="character" w:customStyle="1" w:styleId="Style1Char">
    <w:name w:val="Style1 Char"/>
    <w:basedOn w:val="DefaultParagraphFont"/>
    <w:link w:val="Style1"/>
    <w:rsid w:val="00D8456C"/>
    <w:rPr>
      <w:rFonts w:asciiTheme="majorHAnsi" w:eastAsiaTheme="minorHAnsi" w:hAnsiTheme="majorHAnsi"/>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gosportmarinefestival.org.uk" TargetMode="External"/><Relationship Id="rId14" Type="http://schemas.openxmlformats.org/officeDocument/2006/relationships/hyperlink" Target="mailto:mike@marineadagency.com" TargetMode="External"/><Relationship Id="rId15" Type="http://schemas.openxmlformats.org/officeDocument/2006/relationships/hyperlink" Target="mailto:johnw.beavis@gmail.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B8CA-7406-2B4D-B9E0-E2D5292C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Emma Stanbury</cp:lastModifiedBy>
  <cp:revision>2</cp:revision>
  <cp:lastPrinted>2017-02-01T14:36:00Z</cp:lastPrinted>
  <dcterms:created xsi:type="dcterms:W3CDTF">2017-02-01T14:42:00Z</dcterms:created>
  <dcterms:modified xsi:type="dcterms:W3CDTF">2017-02-01T14:42:00Z</dcterms:modified>
</cp:coreProperties>
</file>