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2CA" w:rsidRDefault="006B02CA" w:rsidP="006B02CA">
      <w:pPr>
        <w:outlineLvl w:val="0"/>
        <w:rPr>
          <w:rFonts w:asciiTheme="majorHAnsi" w:hAnsiTheme="majorHAnsi" w:cs="Arial"/>
          <w:b/>
          <w:bCs/>
          <w:spacing w:val="160"/>
          <w:sz w:val="32"/>
          <w:szCs w:val="32"/>
        </w:rPr>
      </w:pPr>
      <w:r w:rsidRPr="00D7459D">
        <w:rPr>
          <w:rFonts w:asciiTheme="majorHAnsi" w:hAnsiTheme="majorHAnsi" w:cs="Arial"/>
          <w:b/>
          <w:bCs/>
          <w:spacing w:val="160"/>
          <w:sz w:val="32"/>
          <w:szCs w:val="32"/>
        </w:rPr>
        <w:t xml:space="preserve">News Release </w:t>
      </w:r>
    </w:p>
    <w:p w:rsidR="006B02CA" w:rsidRDefault="006B02CA" w:rsidP="006B02CA">
      <w:pPr>
        <w:outlineLvl w:val="0"/>
        <w:rPr>
          <w:rFonts w:asciiTheme="majorHAnsi" w:hAnsiTheme="majorHAnsi" w:cs="Arial"/>
          <w:b/>
          <w:bCs/>
        </w:rPr>
      </w:pPr>
      <w:r>
        <w:rPr>
          <w:rFonts w:asciiTheme="majorHAnsi" w:hAnsiTheme="majorHAnsi" w:cs="Arial"/>
          <w:b/>
          <w:bCs/>
        </w:rPr>
        <w:t>For immediate release</w:t>
      </w:r>
    </w:p>
    <w:p w:rsidR="006B02CA" w:rsidRDefault="00717897" w:rsidP="006B02CA">
      <w:pPr>
        <w:rPr>
          <w:rFonts w:asciiTheme="majorHAnsi" w:hAnsiTheme="majorHAnsi" w:cs="Arial"/>
          <w:b/>
          <w:bCs/>
        </w:rPr>
      </w:pPr>
      <w:r>
        <w:rPr>
          <w:rFonts w:asciiTheme="majorHAnsi" w:hAnsiTheme="majorHAnsi" w:cs="Arial"/>
          <w:b/>
          <w:bCs/>
        </w:rPr>
        <w:t>11</w:t>
      </w:r>
      <w:r w:rsidR="00FA1BD1" w:rsidRPr="00FA1BD1">
        <w:rPr>
          <w:rFonts w:asciiTheme="majorHAnsi" w:hAnsiTheme="majorHAnsi" w:cs="Arial"/>
          <w:b/>
          <w:bCs/>
          <w:vertAlign w:val="superscript"/>
        </w:rPr>
        <w:t>th</w:t>
      </w:r>
      <w:r w:rsidR="00FA1BD1">
        <w:rPr>
          <w:rFonts w:asciiTheme="majorHAnsi" w:hAnsiTheme="majorHAnsi" w:cs="Arial"/>
          <w:b/>
          <w:bCs/>
        </w:rPr>
        <w:t xml:space="preserve"> September</w:t>
      </w:r>
      <w:r w:rsidR="006B02CA">
        <w:rPr>
          <w:rFonts w:asciiTheme="majorHAnsi" w:hAnsiTheme="majorHAnsi" w:cs="Arial"/>
          <w:b/>
          <w:bCs/>
        </w:rPr>
        <w:t xml:space="preserve"> 2018</w:t>
      </w:r>
    </w:p>
    <w:p w:rsidR="008D6AE9" w:rsidRDefault="008D6AE9" w:rsidP="006B02CA">
      <w:pPr>
        <w:rPr>
          <w:rFonts w:asciiTheme="majorHAnsi" w:hAnsiTheme="majorHAnsi" w:cs="Arial"/>
          <w:b/>
          <w:bCs/>
        </w:rPr>
      </w:pPr>
    </w:p>
    <w:p w:rsidR="008D6AE9" w:rsidRPr="008D6AE9" w:rsidRDefault="008D6AE9" w:rsidP="008D6AE9">
      <w:pPr>
        <w:pStyle w:val="NormalWeb"/>
        <w:spacing w:before="0" w:beforeAutospacing="0" w:after="225" w:afterAutospacing="0"/>
        <w:rPr>
          <w:rFonts w:ascii="Calibri" w:hAnsi="Calibri" w:cs="Calibri"/>
          <w:b/>
          <w:bCs/>
          <w:color w:val="000000"/>
          <w:sz w:val="32"/>
          <w:szCs w:val="32"/>
        </w:rPr>
      </w:pPr>
      <w:r w:rsidRPr="008D6AE9">
        <w:rPr>
          <w:rFonts w:ascii="Calibri" w:hAnsi="Calibri" w:cs="Calibri"/>
          <w:b/>
          <w:bCs/>
          <w:color w:val="000000"/>
          <w:sz w:val="32"/>
          <w:szCs w:val="32"/>
        </w:rPr>
        <w:t xml:space="preserve"> ‘Try before you buy’ at Sant Carles de la Rapita, Spain </w:t>
      </w:r>
    </w:p>
    <w:p w:rsidR="008D6AE9" w:rsidRPr="008D6AE9" w:rsidRDefault="008D6AE9" w:rsidP="008D6AE9">
      <w:pPr>
        <w:pStyle w:val="NormalWeb"/>
        <w:spacing w:before="0" w:beforeAutospacing="0" w:after="225" w:afterAutospacing="0"/>
        <w:rPr>
          <w:rFonts w:ascii="Calibri" w:hAnsi="Calibri" w:cs="Calibri"/>
          <w:b/>
          <w:color w:val="000000"/>
        </w:rPr>
      </w:pPr>
      <w:r w:rsidRPr="008D6AE9">
        <w:rPr>
          <w:rFonts w:ascii="Calibri" w:hAnsi="Calibri" w:cs="Calibri"/>
          <w:b/>
          <w:color w:val="000000"/>
        </w:rPr>
        <w:t>MDL Marinas is offering boat owners the chance to ‘try before you buy’, with a heavily subsidised weekend trip to explore Sant Carles de la Rapita Marina, Spain, from €140 per person. This Mediterranean marina offers superb cruising and exceptional facilities.</w:t>
      </w:r>
    </w:p>
    <w:p w:rsidR="008D6AE9" w:rsidRPr="008D6AE9" w:rsidRDefault="008D6AE9" w:rsidP="008D6AE9">
      <w:pPr>
        <w:pStyle w:val="NormalWeb"/>
        <w:spacing w:before="0" w:beforeAutospacing="0" w:after="225" w:afterAutospacing="0"/>
        <w:rPr>
          <w:rFonts w:ascii="Calibri" w:hAnsi="Calibri" w:cs="Calibri"/>
          <w:color w:val="000000"/>
        </w:rPr>
      </w:pPr>
      <w:r w:rsidRPr="008D6AE9">
        <w:rPr>
          <w:rFonts w:ascii="Calibri" w:hAnsi="Calibri" w:cs="Calibri"/>
          <w:color w:val="000000"/>
        </w:rPr>
        <w:t>Enjoying the best in Catalonia delights, guests wi</w:t>
      </w:r>
      <w:r w:rsidR="009906A8">
        <w:rPr>
          <w:rFonts w:ascii="Calibri" w:hAnsi="Calibri" w:cs="Calibri"/>
          <w:color w:val="000000"/>
        </w:rPr>
        <w:t>ll spend two nights in the Miami</w:t>
      </w:r>
      <w:bookmarkStart w:id="0" w:name="_GoBack"/>
      <w:bookmarkEnd w:id="0"/>
      <w:r w:rsidRPr="008D6AE9">
        <w:rPr>
          <w:rFonts w:ascii="Calibri" w:hAnsi="Calibri" w:cs="Calibri"/>
          <w:color w:val="000000"/>
        </w:rPr>
        <w:t xml:space="preserve"> Mar Hotel, and take a guided tour of the lagoon on the marina’s motorboat, Flamingo One, to spot local wildlife and witness the beautiful scenery (including 17 miles of stunning sandy beaches). There’ll also </w:t>
      </w:r>
      <w:r w:rsidR="00837B68">
        <w:rPr>
          <w:rFonts w:ascii="Calibri" w:hAnsi="Calibri" w:cs="Calibri"/>
          <w:color w:val="000000"/>
        </w:rPr>
        <w:t xml:space="preserve">be </w:t>
      </w:r>
      <w:r w:rsidRPr="008D6AE9">
        <w:rPr>
          <w:rFonts w:ascii="Calibri" w:hAnsi="Calibri" w:cs="Calibri"/>
          <w:color w:val="000000"/>
        </w:rPr>
        <w:t xml:space="preserve">the opportunity to explore the local towns of Tortosa, the capital of the comarca of Baix Ebre, and Peñiscola, a </w:t>
      </w:r>
      <w:r w:rsidR="001E1CC9">
        <w:rPr>
          <w:rFonts w:ascii="Calibri" w:hAnsi="Calibri" w:cs="Calibri"/>
          <w:color w:val="000000"/>
        </w:rPr>
        <w:t xml:space="preserve">bustling </w:t>
      </w:r>
      <w:r w:rsidRPr="008D6AE9">
        <w:rPr>
          <w:rFonts w:ascii="Calibri" w:hAnsi="Calibri" w:cs="Calibri"/>
          <w:color w:val="000000"/>
        </w:rPr>
        <w:t>seaport</w:t>
      </w:r>
      <w:r w:rsidR="001E1CC9">
        <w:rPr>
          <w:rFonts w:ascii="Calibri" w:hAnsi="Calibri" w:cs="Calibri"/>
          <w:color w:val="000000"/>
        </w:rPr>
        <w:t xml:space="preserve">, which is </w:t>
      </w:r>
      <w:r w:rsidR="00837B68">
        <w:rPr>
          <w:rFonts w:ascii="Calibri" w:hAnsi="Calibri" w:cs="Calibri"/>
          <w:color w:val="000000"/>
        </w:rPr>
        <w:t>steep</w:t>
      </w:r>
      <w:r w:rsidR="001E1CC9">
        <w:rPr>
          <w:rFonts w:ascii="Calibri" w:hAnsi="Calibri" w:cs="Calibri"/>
          <w:color w:val="000000"/>
        </w:rPr>
        <w:t>ed</w:t>
      </w:r>
      <w:r w:rsidR="00837B68">
        <w:rPr>
          <w:rFonts w:ascii="Calibri" w:hAnsi="Calibri" w:cs="Calibri"/>
          <w:color w:val="000000"/>
        </w:rPr>
        <w:t xml:space="preserve"> in history.</w:t>
      </w:r>
    </w:p>
    <w:p w:rsidR="008D6AE9" w:rsidRPr="008D6AE9" w:rsidRDefault="008D6AE9" w:rsidP="008D6AE9">
      <w:pPr>
        <w:rPr>
          <w:rFonts w:ascii="Calibri" w:eastAsia="Times New Roman" w:hAnsi="Calibri" w:cs="Calibri"/>
          <w:color w:val="000000"/>
        </w:rPr>
      </w:pPr>
      <w:r w:rsidRPr="008D6AE9">
        <w:rPr>
          <w:rFonts w:ascii="Calibri" w:eastAsia="Times New Roman" w:hAnsi="Calibri" w:cs="Calibri"/>
          <w:color w:val="000000"/>
        </w:rPr>
        <w:t>“The weekend is the perfect way to start exploring our marina and the area,” says Nicolas Gonzalez, marina manager. “We have 28 different nationalities who regularly visit us. They come because of the balmy weather ten months of the year, the friendly culture and our excellent customer service. And of course, to see the wild flamingos. We ha</w:t>
      </w:r>
      <w:r w:rsidR="00717897">
        <w:rPr>
          <w:rFonts w:ascii="Calibri" w:eastAsia="Times New Roman" w:hAnsi="Calibri" w:cs="Calibri"/>
          <w:color w:val="000000"/>
        </w:rPr>
        <w:t>ve wonderful food. For example,</w:t>
      </w:r>
      <w:r w:rsidRPr="008D6AE9">
        <w:rPr>
          <w:rFonts w:ascii="Calibri" w:eastAsia="Times New Roman" w:hAnsi="Calibri" w:cs="Calibri"/>
          <w:color w:val="000000"/>
        </w:rPr>
        <w:t xml:space="preserve"> Musclarium is one of the amazing local seafood restaurants – it’s located on a mussel bed and is only accessible by boat.”</w:t>
      </w:r>
    </w:p>
    <w:p w:rsidR="008D6AE9" w:rsidRPr="008D6AE9" w:rsidRDefault="008D6AE9" w:rsidP="008D6AE9">
      <w:pPr>
        <w:rPr>
          <w:rFonts w:ascii="Calibri" w:eastAsia="Times New Roman" w:hAnsi="Calibri" w:cs="Calibri"/>
          <w:color w:val="000000"/>
        </w:rPr>
      </w:pPr>
    </w:p>
    <w:p w:rsidR="008D6AE9" w:rsidRPr="008D6AE9" w:rsidRDefault="008D6AE9" w:rsidP="008D6AE9">
      <w:pPr>
        <w:pStyle w:val="NormalWeb"/>
        <w:spacing w:before="0" w:beforeAutospacing="0" w:after="225" w:afterAutospacing="0"/>
        <w:rPr>
          <w:rFonts w:ascii="Calibri" w:hAnsi="Calibri" w:cs="Calibri"/>
          <w:color w:val="000000"/>
        </w:rPr>
      </w:pPr>
      <w:r w:rsidRPr="008D6AE9">
        <w:rPr>
          <w:rFonts w:ascii="Calibri" w:hAnsi="Calibri" w:cs="Calibri"/>
          <w:color w:val="000000"/>
        </w:rPr>
        <w:t>The excellent weekend offer allows boat owners who are considering an overseas berth the perfect opportunity to explore Sant Carles marina and village. Visitors will enjoy informed discussions with those who have made the move and will have the chance to get to grips with the process and all that it entails as well as experiencing the area.</w:t>
      </w:r>
    </w:p>
    <w:p w:rsidR="008D6AE9" w:rsidRPr="008D6AE9" w:rsidRDefault="008D6AE9" w:rsidP="008D6AE9">
      <w:pPr>
        <w:pStyle w:val="NormalWeb"/>
        <w:spacing w:before="0" w:beforeAutospacing="0" w:after="225" w:afterAutospacing="0"/>
        <w:rPr>
          <w:rFonts w:ascii="Calibri" w:hAnsi="Calibri" w:cs="Calibri"/>
          <w:color w:val="000000"/>
        </w:rPr>
      </w:pPr>
      <w:r w:rsidRPr="008D6AE9">
        <w:rPr>
          <w:rFonts w:ascii="Calibri" w:hAnsi="Calibri" w:cs="Calibri"/>
          <w:color w:val="000000"/>
        </w:rPr>
        <w:t>The weekend includes:</w:t>
      </w:r>
    </w:p>
    <w:p w:rsidR="008D6AE9" w:rsidRPr="008D6AE9" w:rsidRDefault="008D6AE9" w:rsidP="008D6AE9">
      <w:pPr>
        <w:numPr>
          <w:ilvl w:val="0"/>
          <w:numId w:val="9"/>
        </w:numPr>
        <w:ind w:left="0"/>
        <w:rPr>
          <w:rFonts w:ascii="Calibri" w:eastAsia="Times New Roman" w:hAnsi="Calibri" w:cs="Calibri"/>
          <w:color w:val="000000"/>
        </w:rPr>
      </w:pPr>
      <w:r w:rsidRPr="008D6AE9">
        <w:rPr>
          <w:rFonts w:ascii="Calibri" w:eastAsia="Times New Roman" w:hAnsi="Calibri" w:cs="Calibri"/>
          <w:color w:val="000000"/>
        </w:rPr>
        <w:t>Two nights at Miami Mar Hotel with breakfast</w:t>
      </w:r>
    </w:p>
    <w:p w:rsidR="008D6AE9" w:rsidRPr="008D6AE9" w:rsidRDefault="008D6AE9" w:rsidP="008D6AE9">
      <w:pPr>
        <w:numPr>
          <w:ilvl w:val="0"/>
          <w:numId w:val="9"/>
        </w:numPr>
        <w:ind w:left="0"/>
        <w:rPr>
          <w:rFonts w:ascii="Calibri" w:eastAsia="Times New Roman" w:hAnsi="Calibri" w:cs="Calibri"/>
          <w:color w:val="000000"/>
        </w:rPr>
      </w:pPr>
      <w:r w:rsidRPr="008D6AE9">
        <w:rPr>
          <w:rFonts w:ascii="Calibri" w:eastAsia="Times New Roman" w:hAnsi="Calibri" w:cs="Calibri"/>
          <w:color w:val="000000"/>
        </w:rPr>
        <w:t>Dinner from a delicious ‘tasting menu’ at Miami Mar</w:t>
      </w:r>
    </w:p>
    <w:p w:rsidR="008D6AE9" w:rsidRPr="008D6AE9" w:rsidRDefault="008D6AE9" w:rsidP="008D6AE9">
      <w:pPr>
        <w:numPr>
          <w:ilvl w:val="0"/>
          <w:numId w:val="9"/>
        </w:numPr>
        <w:ind w:left="0"/>
        <w:rPr>
          <w:rFonts w:ascii="Calibri" w:eastAsia="Times New Roman" w:hAnsi="Calibri" w:cs="Calibri"/>
          <w:color w:val="000000"/>
        </w:rPr>
      </w:pPr>
      <w:r w:rsidRPr="008D6AE9">
        <w:rPr>
          <w:rFonts w:ascii="Calibri" w:eastAsia="Times New Roman" w:hAnsi="Calibri" w:cs="Calibri"/>
          <w:color w:val="000000"/>
        </w:rPr>
        <w:t>A one hour guided tour of the lagoon and aperitif at Sant Carles Marina</w:t>
      </w:r>
    </w:p>
    <w:p w:rsidR="008D6AE9" w:rsidRPr="008D6AE9" w:rsidRDefault="008D6AE9" w:rsidP="008D6AE9">
      <w:pPr>
        <w:numPr>
          <w:ilvl w:val="0"/>
          <w:numId w:val="9"/>
        </w:numPr>
        <w:spacing w:after="240"/>
        <w:ind w:left="0"/>
        <w:rPr>
          <w:rFonts w:ascii="Calibri" w:eastAsia="Times New Roman" w:hAnsi="Calibri" w:cs="Calibri"/>
          <w:color w:val="000000"/>
        </w:rPr>
      </w:pPr>
      <w:r w:rsidRPr="008D6AE9">
        <w:rPr>
          <w:rFonts w:ascii="Calibri" w:eastAsia="Times New Roman" w:hAnsi="Calibri" w:cs="Calibri"/>
          <w:color w:val="000000"/>
        </w:rPr>
        <w:t>Traditional Mariner’s lunch</w:t>
      </w:r>
    </w:p>
    <w:p w:rsidR="008D6AE9" w:rsidRPr="008D6AE9" w:rsidRDefault="008D6AE9" w:rsidP="008D6AE9">
      <w:pPr>
        <w:spacing w:after="240"/>
        <w:rPr>
          <w:rFonts w:ascii="Calibri" w:eastAsia="Times New Roman" w:hAnsi="Calibri" w:cs="Calibri"/>
          <w:color w:val="000000"/>
        </w:rPr>
      </w:pPr>
      <w:r w:rsidRPr="008D6AE9">
        <w:rPr>
          <w:rFonts w:ascii="Calibri" w:eastAsia="Times New Roman" w:hAnsi="Calibri" w:cs="Calibri"/>
          <w:color w:val="000000"/>
        </w:rPr>
        <w:t>As well as the wonderful range of activities, visitors will find out about berthing packages which help to make visiting as straightforward as possible with boat transportation, flights, transfers and local transportation. The marina also offers lease sales, annual and visitor berthing options and 4-year berthing packages.</w:t>
      </w:r>
    </w:p>
    <w:p w:rsidR="008D6AE9" w:rsidRPr="008D6AE9" w:rsidRDefault="008D6AE9" w:rsidP="008D6AE9">
      <w:pPr>
        <w:pStyle w:val="NormalWeb"/>
        <w:spacing w:before="0" w:beforeAutospacing="0" w:after="225" w:afterAutospacing="0"/>
        <w:rPr>
          <w:rFonts w:ascii="Calibri" w:hAnsi="Calibri" w:cs="Calibri"/>
          <w:color w:val="000000"/>
        </w:rPr>
      </w:pPr>
      <w:r w:rsidRPr="008D6AE9">
        <w:rPr>
          <w:rFonts w:ascii="Calibri" w:hAnsi="Calibri" w:cs="Calibri"/>
          <w:color w:val="000000"/>
        </w:rPr>
        <w:t xml:space="preserve">Visitors to TheYachtMarket.com Southampton Boat Show can find out more on Thursday 20 September, at 3.30pm, with Nicholas Gonzalez, or go to </w:t>
      </w:r>
      <w:hyperlink r:id="rId7" w:history="1">
        <w:r w:rsidRPr="008D6AE9">
          <w:rPr>
            <w:rFonts w:ascii="Calibri" w:hAnsi="Calibri" w:cs="Calibri"/>
            <w:color w:val="000000"/>
          </w:rPr>
          <w:t>http://www.mdlmarinas.co.uk/mdl-sant-carles-marina</w:t>
        </w:r>
      </w:hyperlink>
      <w:r w:rsidRPr="008D6AE9">
        <w:rPr>
          <w:rFonts w:ascii="Calibri" w:hAnsi="Calibri" w:cs="Calibri"/>
          <w:color w:val="000000"/>
        </w:rPr>
        <w:t>.</w:t>
      </w:r>
    </w:p>
    <w:p w:rsidR="008D6AE9" w:rsidRPr="008D6AE9" w:rsidRDefault="008D6AE9" w:rsidP="008D6AE9">
      <w:pPr>
        <w:pStyle w:val="NormalWeb"/>
        <w:spacing w:before="0" w:beforeAutospacing="0" w:after="225" w:afterAutospacing="0"/>
        <w:rPr>
          <w:rFonts w:ascii="Calibri" w:hAnsi="Calibri" w:cs="Calibri"/>
          <w:color w:val="000000"/>
        </w:rPr>
      </w:pPr>
      <w:r w:rsidRPr="008D6AE9">
        <w:rPr>
          <w:rFonts w:ascii="Calibri" w:hAnsi="Calibri" w:cs="Calibri"/>
          <w:color w:val="000000"/>
        </w:rPr>
        <w:lastRenderedPageBreak/>
        <w:t xml:space="preserve">Contact </w:t>
      </w:r>
      <w:hyperlink r:id="rId8" w:history="1">
        <w:r w:rsidRPr="008D6AE9">
          <w:rPr>
            <w:rFonts w:ascii="Calibri" w:hAnsi="Calibri" w:cs="Calibri"/>
            <w:color w:val="000000"/>
          </w:rPr>
          <w:t>enquiries@santcarlesmarina.com</w:t>
        </w:r>
      </w:hyperlink>
      <w:r w:rsidRPr="008D6AE9">
        <w:rPr>
          <w:rFonts w:ascii="Calibri" w:hAnsi="Calibri" w:cs="Calibri"/>
          <w:color w:val="000000"/>
        </w:rPr>
        <w:t> or call (0034) 9777 45153 to find out more.</w:t>
      </w:r>
    </w:p>
    <w:p w:rsidR="008D6AE9" w:rsidRPr="008D6AE9" w:rsidRDefault="008D6AE9" w:rsidP="008D6AE9">
      <w:pPr>
        <w:pStyle w:val="NormalWeb"/>
        <w:spacing w:before="0" w:beforeAutospacing="0" w:after="225" w:afterAutospacing="0"/>
        <w:rPr>
          <w:rFonts w:ascii="Calibri" w:hAnsi="Calibri" w:cs="Calibri"/>
          <w:color w:val="000000"/>
        </w:rPr>
      </w:pPr>
      <w:r w:rsidRPr="008D6AE9">
        <w:rPr>
          <w:rFonts w:ascii="Calibri" w:hAnsi="Calibri" w:cs="Calibri"/>
          <w:color w:val="000000"/>
        </w:rPr>
        <w:t>*Price per person based on double occupancy. IVA included at the rate of 21% (Spanish equivalent of VAT). Valid from 1st October 2018 to 26th March 2019. Flights not included (booking assistance available). Transport from/to the airport is not included (assistance in arranging transport available)</w:t>
      </w:r>
    </w:p>
    <w:p w:rsidR="00F03DFE" w:rsidRDefault="00F03DFE" w:rsidP="00F03DFE">
      <w:pPr>
        <w:spacing w:line="330" w:lineRule="atLeast"/>
        <w:jc w:val="both"/>
        <w:rPr>
          <w:rFonts w:ascii="Calibri" w:eastAsia="Times New Roman" w:hAnsi="Calibri" w:cs="Calibri"/>
          <w:color w:val="000000"/>
        </w:rPr>
      </w:pPr>
      <w:r w:rsidRPr="00F03DFE">
        <w:rPr>
          <w:rFonts w:ascii="Calibri" w:eastAsia="Times New Roman" w:hAnsi="Calibri" w:cs="Calibri"/>
          <w:color w:val="000000"/>
        </w:rPr>
        <w:t>ENDS</w:t>
      </w:r>
    </w:p>
    <w:p w:rsidR="0073242D" w:rsidRDefault="0073242D" w:rsidP="00F03DFE">
      <w:pPr>
        <w:spacing w:line="330" w:lineRule="atLeast"/>
        <w:jc w:val="both"/>
        <w:rPr>
          <w:rFonts w:ascii="Calibri" w:eastAsia="Times New Roman" w:hAnsi="Calibri" w:cs="Calibri"/>
          <w:color w:val="000000"/>
        </w:rPr>
      </w:pPr>
    </w:p>
    <w:p w:rsidR="0073242D" w:rsidRPr="0073242D" w:rsidRDefault="0073242D" w:rsidP="00F03DFE">
      <w:pPr>
        <w:spacing w:line="330" w:lineRule="atLeast"/>
        <w:jc w:val="both"/>
        <w:rPr>
          <w:rFonts w:ascii="Calibri" w:eastAsia="Times New Roman" w:hAnsi="Calibri" w:cs="Calibri"/>
          <w:b/>
          <w:color w:val="000000"/>
        </w:rPr>
      </w:pPr>
      <w:r w:rsidRPr="0073242D">
        <w:rPr>
          <w:rFonts w:ascii="Calibri" w:eastAsia="Times New Roman" w:hAnsi="Calibri" w:cs="Calibri"/>
          <w:b/>
          <w:color w:val="000000"/>
        </w:rPr>
        <w:t>Editors’</w:t>
      </w:r>
      <w:r>
        <w:rPr>
          <w:rFonts w:ascii="Calibri" w:eastAsia="Times New Roman" w:hAnsi="Calibri" w:cs="Calibri"/>
          <w:b/>
          <w:color w:val="000000"/>
        </w:rPr>
        <w:t xml:space="preserve"> notes</w:t>
      </w:r>
    </w:p>
    <w:p w:rsidR="008D6AE9" w:rsidRDefault="008D6AE9" w:rsidP="00F03DFE">
      <w:pPr>
        <w:spacing w:line="330" w:lineRule="atLeast"/>
        <w:jc w:val="both"/>
        <w:rPr>
          <w:rFonts w:ascii="Calibri" w:eastAsia="Times New Roman" w:hAnsi="Calibri" w:cs="Calibri"/>
          <w:color w:val="000000"/>
        </w:rPr>
      </w:pPr>
    </w:p>
    <w:p w:rsidR="00A318AB" w:rsidRPr="00A318AB" w:rsidRDefault="008D6AE9" w:rsidP="00F03DFE">
      <w:pPr>
        <w:spacing w:line="330" w:lineRule="atLeast"/>
        <w:jc w:val="both"/>
        <w:rPr>
          <w:rFonts w:ascii="Calibri" w:eastAsia="Times New Roman" w:hAnsi="Calibri" w:cs="Calibri"/>
          <w:b/>
          <w:color w:val="000000"/>
        </w:rPr>
      </w:pPr>
      <w:r w:rsidRPr="008D6AE9">
        <w:rPr>
          <w:rFonts w:ascii="Calibri" w:eastAsia="Times New Roman" w:hAnsi="Calibri" w:cs="Calibri"/>
          <w:b/>
          <w:color w:val="000000"/>
        </w:rPr>
        <w:t>Sant Carles de la Rapita</w:t>
      </w:r>
      <w:r w:rsidRPr="00A318AB">
        <w:rPr>
          <w:rFonts w:ascii="Calibri" w:eastAsia="Times New Roman" w:hAnsi="Calibri" w:cs="Calibri"/>
          <w:b/>
          <w:color w:val="000000"/>
        </w:rPr>
        <w:t xml:space="preserve"> </w:t>
      </w:r>
      <w:r w:rsidR="00A318AB" w:rsidRPr="00A318AB">
        <w:rPr>
          <w:rFonts w:ascii="Calibri" w:eastAsia="Times New Roman" w:hAnsi="Calibri" w:cs="Calibri"/>
          <w:b/>
          <w:color w:val="000000"/>
        </w:rPr>
        <w:t>Marina facilities and services:</w:t>
      </w:r>
    </w:p>
    <w:p w:rsidR="008D6AE9" w:rsidRDefault="008D6AE9" w:rsidP="008D6AE9">
      <w:pPr>
        <w:pStyle w:val="NormalWeb"/>
        <w:spacing w:before="0" w:beforeAutospacing="0" w:after="225" w:afterAutospacing="0"/>
        <w:rPr>
          <w:rFonts w:asciiTheme="minorHAnsi" w:eastAsiaTheme="minorHAnsi" w:hAnsiTheme="minorHAnsi" w:cstheme="minorBidi"/>
        </w:rPr>
      </w:pPr>
      <w:r>
        <w:rPr>
          <w:rFonts w:asciiTheme="minorHAnsi" w:eastAsiaTheme="minorHAnsi" w:hAnsiTheme="minorHAnsi" w:cstheme="minorBidi"/>
          <w:bCs/>
        </w:rPr>
        <w:t xml:space="preserve">Like all of MDL’s properties, Sant Carles offers outstanding facilities. Onsite customers will find an infinity pool, restaurants, bars and a customer lounge. </w:t>
      </w:r>
      <w:r w:rsidRPr="000D31D7">
        <w:rPr>
          <w:rFonts w:asciiTheme="minorHAnsi" w:eastAsiaTheme="minorHAnsi" w:hAnsiTheme="minorHAnsi" w:cstheme="minorBidi"/>
          <w:bCs/>
        </w:rPr>
        <w:t>Highlights near to the marina include e</w:t>
      </w:r>
      <w:r w:rsidRPr="000D31D7">
        <w:rPr>
          <w:rFonts w:asciiTheme="minorHAnsi" w:eastAsiaTheme="minorHAnsi" w:hAnsiTheme="minorHAnsi" w:cstheme="minorBidi"/>
        </w:rPr>
        <w:t xml:space="preserve">xploring the ruins on the Balearic Islands </w:t>
      </w:r>
      <w:r>
        <w:rPr>
          <w:rFonts w:asciiTheme="minorHAnsi" w:eastAsiaTheme="minorHAnsi" w:hAnsiTheme="minorHAnsi" w:cstheme="minorBidi"/>
        </w:rPr>
        <w:t>and c</w:t>
      </w:r>
      <w:r w:rsidRPr="00BF0076">
        <w:rPr>
          <w:rFonts w:asciiTheme="minorHAnsi" w:eastAsiaTheme="minorHAnsi" w:hAnsiTheme="minorHAnsi" w:cstheme="minorBidi"/>
        </w:rPr>
        <w:t xml:space="preserve">ruising along the coastline </w:t>
      </w:r>
      <w:r>
        <w:rPr>
          <w:rFonts w:asciiTheme="minorHAnsi" w:eastAsiaTheme="minorHAnsi" w:hAnsiTheme="minorHAnsi" w:cstheme="minorBidi"/>
        </w:rPr>
        <w:t>–</w:t>
      </w:r>
      <w:r w:rsidRPr="00BF0076">
        <w:rPr>
          <w:rFonts w:asciiTheme="minorHAnsi" w:eastAsiaTheme="minorHAnsi" w:hAnsiTheme="minorHAnsi" w:cstheme="minorBidi"/>
        </w:rPr>
        <w:t xml:space="preserve"> </w:t>
      </w:r>
      <w:r>
        <w:rPr>
          <w:rFonts w:asciiTheme="minorHAnsi" w:eastAsiaTheme="minorHAnsi" w:hAnsiTheme="minorHAnsi" w:cstheme="minorBidi"/>
        </w:rPr>
        <w:t xml:space="preserve">perhaps </w:t>
      </w:r>
      <w:r w:rsidRPr="00BF0076">
        <w:rPr>
          <w:rFonts w:asciiTheme="minorHAnsi" w:eastAsiaTheme="minorHAnsi" w:hAnsiTheme="minorHAnsi" w:cstheme="minorBidi"/>
        </w:rPr>
        <w:t xml:space="preserve">stopping for an </w:t>
      </w:r>
      <w:r>
        <w:rPr>
          <w:rFonts w:asciiTheme="minorHAnsi" w:eastAsiaTheme="minorHAnsi" w:hAnsiTheme="minorHAnsi" w:cstheme="minorBidi"/>
        </w:rPr>
        <w:t>unforgettable lunch in Valencia or heading to Barcelona.</w:t>
      </w:r>
    </w:p>
    <w:p w:rsidR="008D6AE9" w:rsidRPr="00BF0076" w:rsidRDefault="008D6AE9" w:rsidP="008D6AE9">
      <w:pPr>
        <w:numPr>
          <w:ilvl w:val="0"/>
          <w:numId w:val="10"/>
        </w:numPr>
        <w:tabs>
          <w:tab w:val="clear" w:pos="720"/>
          <w:tab w:val="num" w:pos="1440"/>
        </w:tabs>
      </w:pPr>
      <w:r w:rsidRPr="00BF0076">
        <w:t>Up to 1,150 berths</w:t>
      </w:r>
    </w:p>
    <w:p w:rsidR="008D6AE9" w:rsidRPr="00BF0076" w:rsidRDefault="008D6AE9" w:rsidP="008D6AE9">
      <w:pPr>
        <w:numPr>
          <w:ilvl w:val="0"/>
          <w:numId w:val="10"/>
        </w:numPr>
        <w:tabs>
          <w:tab w:val="clear" w:pos="720"/>
          <w:tab w:val="num" w:pos="1440"/>
        </w:tabs>
      </w:pPr>
      <w:r w:rsidRPr="00BF0076">
        <w:t>Max LOA: 33m</w:t>
      </w:r>
    </w:p>
    <w:p w:rsidR="008D6AE9" w:rsidRPr="00BF0076" w:rsidRDefault="008D6AE9" w:rsidP="008D6AE9">
      <w:pPr>
        <w:numPr>
          <w:ilvl w:val="0"/>
          <w:numId w:val="10"/>
        </w:numPr>
        <w:tabs>
          <w:tab w:val="clear" w:pos="720"/>
          <w:tab w:val="num" w:pos="1440"/>
        </w:tabs>
      </w:pPr>
      <w:r w:rsidRPr="00BF0076">
        <w:t>75 ton travelift</w:t>
      </w:r>
    </w:p>
    <w:p w:rsidR="008D6AE9" w:rsidRPr="00BF0076" w:rsidRDefault="008D6AE9" w:rsidP="008D6AE9">
      <w:pPr>
        <w:numPr>
          <w:ilvl w:val="0"/>
          <w:numId w:val="10"/>
        </w:numPr>
        <w:tabs>
          <w:tab w:val="clear" w:pos="720"/>
          <w:tab w:val="num" w:pos="1440"/>
        </w:tabs>
      </w:pPr>
      <w:r w:rsidRPr="00BF0076">
        <w:t>5 ton crane</w:t>
      </w:r>
    </w:p>
    <w:p w:rsidR="008D6AE9" w:rsidRPr="00BF0076" w:rsidRDefault="008D6AE9" w:rsidP="008D6AE9">
      <w:pPr>
        <w:numPr>
          <w:ilvl w:val="0"/>
          <w:numId w:val="10"/>
        </w:numPr>
        <w:tabs>
          <w:tab w:val="clear" w:pos="720"/>
          <w:tab w:val="num" w:pos="1440"/>
        </w:tabs>
      </w:pPr>
      <w:r w:rsidRPr="00BF0076">
        <w:t>10,000 sq. m of boat storage area</w:t>
      </w:r>
    </w:p>
    <w:p w:rsidR="008D6AE9" w:rsidRPr="00BF0076" w:rsidRDefault="008D6AE9" w:rsidP="008D6AE9">
      <w:pPr>
        <w:numPr>
          <w:ilvl w:val="0"/>
          <w:numId w:val="10"/>
        </w:numPr>
        <w:tabs>
          <w:tab w:val="clear" w:pos="720"/>
          <w:tab w:val="num" w:pos="1440"/>
        </w:tabs>
      </w:pPr>
      <w:r w:rsidRPr="00BF0076">
        <w:t>Infinity swimming pool</w:t>
      </w:r>
    </w:p>
    <w:p w:rsidR="008D6AE9" w:rsidRPr="00BF0076" w:rsidRDefault="008D6AE9" w:rsidP="008D6AE9">
      <w:pPr>
        <w:numPr>
          <w:ilvl w:val="0"/>
          <w:numId w:val="10"/>
        </w:numPr>
        <w:tabs>
          <w:tab w:val="clear" w:pos="720"/>
          <w:tab w:val="num" w:pos="1440"/>
        </w:tabs>
      </w:pPr>
      <w:r w:rsidRPr="00BF0076">
        <w:t>Showers and toilets</w:t>
      </w:r>
    </w:p>
    <w:p w:rsidR="008D6AE9" w:rsidRPr="00BF0076" w:rsidRDefault="008D6AE9" w:rsidP="008D6AE9">
      <w:pPr>
        <w:numPr>
          <w:ilvl w:val="0"/>
          <w:numId w:val="10"/>
        </w:numPr>
        <w:tabs>
          <w:tab w:val="clear" w:pos="720"/>
          <w:tab w:val="num" w:pos="1440"/>
        </w:tabs>
      </w:pPr>
      <w:r w:rsidRPr="00BF0076">
        <w:t>Customer lounge</w:t>
      </w:r>
    </w:p>
    <w:p w:rsidR="008D6AE9" w:rsidRPr="00BF0076" w:rsidRDefault="008D6AE9" w:rsidP="008D6AE9">
      <w:pPr>
        <w:numPr>
          <w:ilvl w:val="0"/>
          <w:numId w:val="10"/>
        </w:numPr>
        <w:tabs>
          <w:tab w:val="clear" w:pos="720"/>
          <w:tab w:val="num" w:pos="1440"/>
        </w:tabs>
      </w:pPr>
      <w:r w:rsidRPr="00BF0076">
        <w:t>Bar and restaurant</w:t>
      </w:r>
    </w:p>
    <w:p w:rsidR="008D6AE9" w:rsidRPr="00BF0076" w:rsidRDefault="008D6AE9" w:rsidP="008D6AE9">
      <w:pPr>
        <w:numPr>
          <w:ilvl w:val="0"/>
          <w:numId w:val="10"/>
        </w:numPr>
        <w:tabs>
          <w:tab w:val="clear" w:pos="720"/>
          <w:tab w:val="num" w:pos="1440"/>
        </w:tabs>
      </w:pPr>
      <w:r w:rsidRPr="00BF0076">
        <w:t>Pressure washing</w:t>
      </w:r>
    </w:p>
    <w:p w:rsidR="008D6AE9" w:rsidRPr="00BF0076" w:rsidRDefault="008D6AE9" w:rsidP="008D6AE9">
      <w:pPr>
        <w:numPr>
          <w:ilvl w:val="0"/>
          <w:numId w:val="10"/>
        </w:numPr>
        <w:tabs>
          <w:tab w:val="clear" w:pos="720"/>
          <w:tab w:val="num" w:pos="1440"/>
        </w:tabs>
      </w:pPr>
      <w:r w:rsidRPr="00BF0076">
        <w:t>Electric Vehicle Charging - Tesla &amp; Universal Type 2</w:t>
      </w:r>
    </w:p>
    <w:p w:rsidR="008D6AE9" w:rsidRPr="00BF0076" w:rsidRDefault="008D6AE9" w:rsidP="008D6AE9">
      <w:pPr>
        <w:numPr>
          <w:ilvl w:val="0"/>
          <w:numId w:val="10"/>
        </w:numPr>
        <w:tabs>
          <w:tab w:val="clear" w:pos="720"/>
          <w:tab w:val="num" w:pos="1440"/>
        </w:tabs>
      </w:pPr>
      <w:r w:rsidRPr="00BF0076">
        <w:t>Storage sheds</w:t>
      </w:r>
    </w:p>
    <w:p w:rsidR="008D6AE9" w:rsidRPr="00BF0076" w:rsidRDefault="008D6AE9" w:rsidP="008D6AE9">
      <w:pPr>
        <w:numPr>
          <w:ilvl w:val="0"/>
          <w:numId w:val="10"/>
        </w:numPr>
        <w:tabs>
          <w:tab w:val="clear" w:pos="720"/>
          <w:tab w:val="num" w:pos="1440"/>
        </w:tabs>
      </w:pPr>
      <w:r w:rsidRPr="00BF0076">
        <w:t>Recycling facilities</w:t>
      </w:r>
    </w:p>
    <w:p w:rsidR="008D6AE9" w:rsidRPr="00BF0076" w:rsidRDefault="008D6AE9" w:rsidP="008D6AE9">
      <w:pPr>
        <w:numPr>
          <w:ilvl w:val="0"/>
          <w:numId w:val="10"/>
        </w:numPr>
        <w:tabs>
          <w:tab w:val="clear" w:pos="720"/>
          <w:tab w:val="num" w:pos="1440"/>
        </w:tabs>
      </w:pPr>
      <w:r w:rsidRPr="00BF0076">
        <w:t>MDL WiFi</w:t>
      </w:r>
    </w:p>
    <w:p w:rsidR="008D6AE9" w:rsidRPr="00BF0076" w:rsidRDefault="008D6AE9" w:rsidP="008D6AE9">
      <w:pPr>
        <w:numPr>
          <w:ilvl w:val="0"/>
          <w:numId w:val="10"/>
        </w:numPr>
        <w:tabs>
          <w:tab w:val="clear" w:pos="720"/>
          <w:tab w:val="num" w:pos="1440"/>
        </w:tabs>
      </w:pPr>
      <w:r w:rsidRPr="00BF0076">
        <w:t>Laundry facilities</w:t>
      </w:r>
    </w:p>
    <w:p w:rsidR="008D6AE9" w:rsidRPr="00BF0076" w:rsidRDefault="008D6AE9" w:rsidP="008D6AE9">
      <w:pPr>
        <w:numPr>
          <w:ilvl w:val="0"/>
          <w:numId w:val="10"/>
        </w:numPr>
        <w:tabs>
          <w:tab w:val="clear" w:pos="720"/>
          <w:tab w:val="num" w:pos="1440"/>
        </w:tabs>
      </w:pPr>
      <w:r w:rsidRPr="00BF0076">
        <w:t>Fuel (petrol, diesel)</w:t>
      </w:r>
    </w:p>
    <w:p w:rsidR="008D6AE9" w:rsidRPr="00BF0076" w:rsidRDefault="008D6AE9" w:rsidP="008D6AE9">
      <w:pPr>
        <w:numPr>
          <w:ilvl w:val="0"/>
          <w:numId w:val="10"/>
        </w:numPr>
        <w:tabs>
          <w:tab w:val="clear" w:pos="720"/>
          <w:tab w:val="num" w:pos="1440"/>
        </w:tabs>
      </w:pPr>
      <w:r w:rsidRPr="00BF0076">
        <w:t>Car parking</w:t>
      </w:r>
    </w:p>
    <w:p w:rsidR="00A318AB" w:rsidRPr="00F03DFE" w:rsidRDefault="00A318AB" w:rsidP="00F03DFE">
      <w:pPr>
        <w:spacing w:line="330" w:lineRule="atLeast"/>
        <w:jc w:val="both"/>
        <w:rPr>
          <w:rFonts w:ascii="Calibri" w:eastAsia="Times New Roman" w:hAnsi="Calibri" w:cs="Calibri"/>
          <w:color w:val="000000"/>
          <w:sz w:val="22"/>
          <w:szCs w:val="22"/>
        </w:rPr>
      </w:pPr>
    </w:p>
    <w:p w:rsidR="00F03DFE" w:rsidRPr="00F03DFE" w:rsidRDefault="00F03DFE" w:rsidP="00B84D01">
      <w:pPr>
        <w:spacing w:line="330" w:lineRule="atLeast"/>
        <w:jc w:val="both"/>
        <w:rPr>
          <w:rFonts w:ascii="Brandon Text Bold" w:eastAsia="Times New Roman" w:hAnsi="Brandon Text Bold" w:cs="Times New Roman"/>
          <w:color w:val="000000"/>
        </w:rPr>
      </w:pPr>
      <w:r w:rsidRPr="00F03DFE">
        <w:rPr>
          <w:rFonts w:ascii="Calibri" w:eastAsia="Times New Roman" w:hAnsi="Calibri" w:cs="Calibri"/>
          <w:color w:val="000000"/>
        </w:rPr>
        <w:t> </w:t>
      </w:r>
      <w:r w:rsidRPr="00F03DFE">
        <w:rPr>
          <w:rFonts w:ascii="Calibri" w:eastAsia="Times New Roman" w:hAnsi="Calibri" w:cs="Calibri"/>
          <w:b/>
          <w:bCs/>
        </w:rPr>
        <w:t>MDL Marinas</w:t>
      </w:r>
    </w:p>
    <w:p w:rsidR="00F03DFE" w:rsidRPr="00F03DFE" w:rsidRDefault="00F03DFE" w:rsidP="00F03DFE">
      <w:pPr>
        <w:numPr>
          <w:ilvl w:val="0"/>
          <w:numId w:val="4"/>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 xml:space="preserve">MDL Marinas is Europe’s largest marina group, offering members over </w:t>
      </w:r>
      <w:r w:rsidR="00027229">
        <w:rPr>
          <w:rFonts w:ascii="Calibri Light" w:eastAsia="Times New Roman" w:hAnsi="Calibri Light" w:cs="Calibri Light"/>
          <w:color w:val="000000"/>
          <w:sz w:val="20"/>
          <w:szCs w:val="20"/>
        </w:rPr>
        <w:t>120</w:t>
      </w:r>
      <w:r w:rsidRPr="00F03DFE">
        <w:rPr>
          <w:rFonts w:ascii="Calibri Light" w:eastAsia="Times New Roman" w:hAnsi="Calibri Light" w:cs="Calibri Light"/>
          <w:color w:val="000000"/>
          <w:sz w:val="20"/>
          <w:szCs w:val="20"/>
        </w:rPr>
        <w:t xml:space="preserve"> destinations to cruise to in the UK, France, Italy and Spain through Freedom Berthing. Currently MDL Marinas manage 18 UK marinas, 1 in Italy and 1 in Spain.</w:t>
      </w:r>
    </w:p>
    <w:p w:rsidR="00F03DFE" w:rsidRPr="00F03DFE" w:rsidRDefault="00F03DFE" w:rsidP="00F03DFE">
      <w:pPr>
        <w:numPr>
          <w:ilvl w:val="0"/>
          <w:numId w:val="4"/>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MDL Marinas is proud to be landlords to over 500 marine business companies, with nearly 260 staff delivering the unique MDL experience to all members, guests and commercial partners.</w:t>
      </w:r>
    </w:p>
    <w:p w:rsidR="00F03DFE" w:rsidRPr="00F03DFE" w:rsidRDefault="00F03DFE" w:rsidP="00F03DFE">
      <w:pPr>
        <w:numPr>
          <w:ilvl w:val="0"/>
          <w:numId w:val="4"/>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The company also advises on worldwide marina developments including Europe, China and Crimea.</w:t>
      </w:r>
    </w:p>
    <w:p w:rsidR="00F03DFE" w:rsidRPr="00F03DFE" w:rsidRDefault="00F03DFE" w:rsidP="00F03DFE">
      <w:pPr>
        <w:numPr>
          <w:ilvl w:val="0"/>
          <w:numId w:val="4"/>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For more information visit www.mdlmarinas.co.uk</w:t>
      </w:r>
    </w:p>
    <w:p w:rsidR="00F03DFE" w:rsidRPr="00F03DFE" w:rsidRDefault="00F03DFE" w:rsidP="00F03DFE">
      <w:pPr>
        <w:ind w:left="360"/>
        <w:rPr>
          <w:rFonts w:ascii="Calibri" w:eastAsia="Times New Roman" w:hAnsi="Calibri" w:cs="Calibri"/>
          <w:color w:val="000000"/>
        </w:rPr>
      </w:pPr>
      <w:r w:rsidRPr="00F03DFE">
        <w:rPr>
          <w:rFonts w:ascii="Calibri Light" w:eastAsia="Times New Roman" w:hAnsi="Calibri Light" w:cs="Calibri Light"/>
          <w:color w:val="000000"/>
          <w:sz w:val="20"/>
          <w:szCs w:val="20"/>
        </w:rPr>
        <w:lastRenderedPageBreak/>
        <w:t> </w:t>
      </w:r>
    </w:p>
    <w:p w:rsidR="00F03DFE" w:rsidRPr="00F03DFE" w:rsidRDefault="00F03DFE" w:rsidP="00F03DFE">
      <w:pPr>
        <w:rPr>
          <w:rFonts w:ascii="Calibri" w:eastAsia="Times New Roman" w:hAnsi="Calibri" w:cs="Calibri"/>
          <w:color w:val="000000"/>
        </w:rPr>
      </w:pPr>
      <w:r w:rsidRPr="00F03DFE">
        <w:rPr>
          <w:rFonts w:ascii="Calibri" w:eastAsia="Times New Roman" w:hAnsi="Calibri" w:cs="Calibri"/>
          <w:color w:val="000000"/>
        </w:rPr>
        <w:t> </w:t>
      </w:r>
    </w:p>
    <w:p w:rsidR="00F03DFE" w:rsidRPr="00F03DFE" w:rsidRDefault="00F03DFE" w:rsidP="00F03DFE">
      <w:pPr>
        <w:textAlignment w:val="baseline"/>
        <w:rPr>
          <w:rFonts w:ascii="Times New Roman" w:eastAsia="Times New Roman" w:hAnsi="Times New Roman" w:cs="Times New Roman"/>
          <w:color w:val="000000"/>
        </w:rPr>
      </w:pPr>
      <w:r w:rsidRPr="00F03DFE">
        <w:rPr>
          <w:rFonts w:ascii="Calibri" w:eastAsia="Times New Roman" w:hAnsi="Calibri" w:cs="Calibri"/>
          <w:b/>
          <w:bCs/>
          <w:color w:val="000000"/>
        </w:rPr>
        <w:t>The Marine Advertising Agency Ltd </w:t>
      </w:r>
    </w:p>
    <w:p w:rsidR="00F03DFE" w:rsidRPr="00F03DFE" w:rsidRDefault="00F03DFE" w:rsidP="00F03DFE">
      <w:pPr>
        <w:numPr>
          <w:ilvl w:val="0"/>
          <w:numId w:val="5"/>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MAA provides simple, no-nonsense solutions to marine companies’ advertising, PR, media buying and communications needs.</w:t>
      </w:r>
    </w:p>
    <w:p w:rsidR="00F03DFE" w:rsidRPr="00F03DFE" w:rsidRDefault="00F03DFE" w:rsidP="00F03DFE">
      <w:pPr>
        <w:numPr>
          <w:ilvl w:val="0"/>
          <w:numId w:val="5"/>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From brand development and marketing materials to website, eCommerce, email campaigns and social media, MAA offers a straightforward, knowledgeable and service-orientated approach.</w:t>
      </w:r>
    </w:p>
    <w:p w:rsidR="00F03DFE" w:rsidRPr="00F03DFE" w:rsidRDefault="00F03DFE" w:rsidP="00F03DFE">
      <w:pPr>
        <w:numPr>
          <w:ilvl w:val="0"/>
          <w:numId w:val="5"/>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MAA is able to offer unrivalled value to help clients reach their target markets.  </w:t>
      </w:r>
    </w:p>
    <w:p w:rsidR="00F03DFE" w:rsidRPr="00F03DFE" w:rsidRDefault="00F03DFE" w:rsidP="00F03DFE">
      <w:pPr>
        <w:numPr>
          <w:ilvl w:val="0"/>
          <w:numId w:val="5"/>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For more information visit www.marineadagency.com  </w:t>
      </w:r>
    </w:p>
    <w:p w:rsidR="00F03DFE" w:rsidRDefault="00F03DFE"/>
    <w:p w:rsidR="00390DB2" w:rsidRDefault="00390DB2" w:rsidP="00390DB2">
      <w:pPr>
        <w:rPr>
          <w:rFonts w:asciiTheme="majorHAnsi" w:hAnsiTheme="majorHAnsi" w:cs="Times-Roman"/>
          <w:sz w:val="20"/>
          <w:szCs w:val="20"/>
          <w:lang w:val="en-US"/>
        </w:rPr>
      </w:pPr>
    </w:p>
    <w:p w:rsidR="00390DB2" w:rsidRPr="00920A72" w:rsidRDefault="00390DB2" w:rsidP="00390DB2">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w:t>
      </w:r>
    </w:p>
    <w:p w:rsidR="00390DB2" w:rsidRPr="00920A72" w:rsidRDefault="00390DB2" w:rsidP="00390DB2">
      <w:pPr>
        <w:ind w:left="360"/>
        <w:rPr>
          <w:rFonts w:asciiTheme="majorHAnsi" w:hAnsiTheme="majorHAnsi" w:cs="Times-Roman"/>
          <w:sz w:val="20"/>
          <w:szCs w:val="20"/>
          <w:lang w:val="en-US"/>
        </w:rPr>
      </w:pPr>
    </w:p>
    <w:p w:rsidR="00390DB2" w:rsidRPr="00B84D01" w:rsidRDefault="00390DB2" w:rsidP="00390DB2">
      <w:pPr>
        <w:ind w:left="360"/>
        <w:rPr>
          <w:rFonts w:asciiTheme="majorHAnsi" w:hAnsiTheme="majorHAnsi" w:cs="Times-Roman"/>
          <w:b/>
          <w:sz w:val="20"/>
          <w:szCs w:val="20"/>
          <w:lang w:val="en-US"/>
        </w:rPr>
      </w:pPr>
      <w:r w:rsidRPr="00B84D01">
        <w:rPr>
          <w:rFonts w:asciiTheme="majorHAnsi" w:hAnsiTheme="majorHAnsi" w:cs="Times-Roman"/>
          <w:b/>
          <w:sz w:val="20"/>
          <w:szCs w:val="20"/>
          <w:lang w:val="en-US"/>
        </w:rPr>
        <w:t>Marine Advertising Agency</w:t>
      </w:r>
    </w:p>
    <w:p w:rsidR="00390DB2" w:rsidRDefault="00390DB2" w:rsidP="00390DB2">
      <w:pPr>
        <w:ind w:left="360"/>
        <w:rPr>
          <w:rFonts w:asciiTheme="majorHAnsi" w:hAnsiTheme="majorHAnsi" w:cs="Times-Roman"/>
          <w:sz w:val="20"/>
          <w:szCs w:val="20"/>
          <w:lang w:val="en-US"/>
        </w:rPr>
      </w:pPr>
      <w:r w:rsidRPr="00920A72">
        <w:rPr>
          <w:rFonts w:asciiTheme="majorHAnsi" w:hAnsiTheme="majorHAnsi" w:cs="Times-Roman"/>
          <w:sz w:val="20"/>
          <w:szCs w:val="20"/>
          <w:lang w:val="en-US"/>
        </w:rPr>
        <w:t>Zella Compton</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t xml:space="preserve">or </w:t>
      </w:r>
      <w:r>
        <w:rPr>
          <w:rFonts w:asciiTheme="majorHAnsi" w:hAnsiTheme="majorHAnsi" w:cs="Times-Roman"/>
          <w:sz w:val="20"/>
          <w:szCs w:val="20"/>
          <w:lang w:val="en-US"/>
        </w:rPr>
        <w:tab/>
        <w:t>Mike Shepherd</w:t>
      </w:r>
    </w:p>
    <w:p w:rsidR="00390DB2" w:rsidRPr="00920A72" w:rsidRDefault="00390DB2" w:rsidP="00390DB2">
      <w:pPr>
        <w:ind w:left="360"/>
        <w:rPr>
          <w:rFonts w:asciiTheme="majorHAnsi" w:hAnsiTheme="majorHAnsi" w:cs="Times-Roman"/>
          <w:sz w:val="20"/>
          <w:szCs w:val="20"/>
          <w:lang w:val="en-US"/>
        </w:rPr>
      </w:pPr>
      <w:r w:rsidRPr="00920A72">
        <w:rPr>
          <w:rFonts w:asciiTheme="majorHAnsi" w:hAnsiTheme="majorHAnsi" w:cs="Times-Roman"/>
          <w:sz w:val="20"/>
          <w:szCs w:val="20"/>
          <w:lang w:val="en-US"/>
        </w:rPr>
        <w:t xml:space="preserve">Email: </w:t>
      </w:r>
      <w:hyperlink r:id="rId9" w:history="1">
        <w:r w:rsidRPr="00920A72">
          <w:rPr>
            <w:rFonts w:asciiTheme="majorHAnsi" w:hAnsiTheme="majorHAnsi" w:cs="Times-Roman"/>
            <w:sz w:val="20"/>
            <w:szCs w:val="20"/>
            <w:lang w:val="en-US"/>
          </w:rPr>
          <w:t>zella@marineadagency.com</w:t>
        </w:r>
      </w:hyperlink>
      <w:r w:rsidRPr="00920A72">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t>Email: mike@marineadagency.com</w:t>
      </w:r>
    </w:p>
    <w:p w:rsidR="00390DB2" w:rsidRPr="00920A72" w:rsidRDefault="00390DB2" w:rsidP="00390DB2">
      <w:pPr>
        <w:ind w:left="360"/>
        <w:rPr>
          <w:rFonts w:asciiTheme="majorHAnsi" w:hAnsiTheme="majorHAnsi" w:cs="Times-Roman"/>
          <w:sz w:val="20"/>
          <w:szCs w:val="20"/>
          <w:lang w:val="en-US"/>
        </w:rPr>
      </w:pPr>
      <w:r w:rsidRPr="00920A72">
        <w:rPr>
          <w:rFonts w:asciiTheme="majorHAnsi" w:hAnsiTheme="majorHAnsi" w:cs="Times-Roman"/>
          <w:sz w:val="20"/>
          <w:szCs w:val="20"/>
          <w:lang w:val="en-US"/>
        </w:rPr>
        <w:t>Tel: +44 (0) 23 9252 2044</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sidRPr="00920A72">
        <w:rPr>
          <w:rFonts w:asciiTheme="majorHAnsi" w:hAnsiTheme="majorHAnsi" w:cs="Times-Roman"/>
          <w:sz w:val="20"/>
          <w:szCs w:val="20"/>
          <w:lang w:val="en-US"/>
        </w:rPr>
        <w:t>Tel: +44 (0) 23 9252 2044</w:t>
      </w:r>
    </w:p>
    <w:p w:rsidR="00390DB2" w:rsidRDefault="00390DB2" w:rsidP="00390DB2">
      <w:pPr>
        <w:ind w:left="360"/>
        <w:rPr>
          <w:rFonts w:asciiTheme="majorHAnsi" w:hAnsiTheme="majorHAnsi" w:cs="Times-Roman"/>
          <w:sz w:val="20"/>
          <w:szCs w:val="20"/>
          <w:lang w:val="en-US"/>
        </w:rPr>
      </w:pPr>
    </w:p>
    <w:p w:rsidR="00390DB2" w:rsidRPr="00920A72" w:rsidRDefault="00390DB2" w:rsidP="00390DB2">
      <w:pPr>
        <w:ind w:left="360"/>
        <w:rPr>
          <w:rFonts w:asciiTheme="majorHAnsi" w:hAnsiTheme="majorHAnsi" w:cs="Times-Roman"/>
          <w:sz w:val="20"/>
          <w:szCs w:val="20"/>
          <w:lang w:val="en-US"/>
        </w:rPr>
      </w:pPr>
      <w:r>
        <w:rPr>
          <w:rFonts w:asciiTheme="majorHAnsi" w:hAnsiTheme="majorHAnsi" w:cs="Times-Roman"/>
          <w:sz w:val="20"/>
          <w:szCs w:val="20"/>
          <w:lang w:val="en-US"/>
        </w:rPr>
        <w:t>Image gallery: marineadagency.com</w:t>
      </w:r>
    </w:p>
    <w:p w:rsidR="00390DB2" w:rsidRPr="005477F6" w:rsidRDefault="00390DB2" w:rsidP="00390DB2">
      <w:pPr>
        <w:pStyle w:val="ListParagraph"/>
        <w:rPr>
          <w:rFonts w:asciiTheme="majorHAnsi" w:hAnsiTheme="majorHAnsi" w:cs="Arial"/>
          <w:sz w:val="20"/>
          <w:szCs w:val="20"/>
        </w:rPr>
      </w:pPr>
    </w:p>
    <w:p w:rsidR="00390DB2" w:rsidRDefault="00390DB2" w:rsidP="00390DB2"/>
    <w:p w:rsidR="00390DB2" w:rsidRDefault="00390DB2"/>
    <w:sectPr w:rsidR="00390DB2" w:rsidSect="0073242D">
      <w:headerReference w:type="default" r:id="rId10"/>
      <w:footerReference w:type="default" r:id="rId11"/>
      <w:pgSz w:w="11900" w:h="16840"/>
      <w:pgMar w:top="2587" w:right="1440" w:bottom="1440" w:left="1440"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D64" w:rsidRDefault="00B25D64" w:rsidP="006B02CA">
      <w:r>
        <w:separator/>
      </w:r>
    </w:p>
  </w:endnote>
  <w:endnote w:type="continuationSeparator" w:id="0">
    <w:p w:rsidR="00B25D64" w:rsidRDefault="00B25D64" w:rsidP="006B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Bold">
    <w:altName w:val="Calibri"/>
    <w:panose1 w:val="020B0604020202020204"/>
    <w:charset w:val="00"/>
    <w:family w:val="swiss"/>
    <w:notTrueType/>
    <w:pitch w:val="default"/>
    <w:sig w:usb0="00000003" w:usb1="00000000" w:usb2="00000000" w:usb3="00000000" w:csb0="00000001" w:csb1="00000000"/>
  </w:font>
  <w:font w:name="Times-Roman">
    <w:altName w:val="Times"/>
    <w:panose1 w:val="0000050000000002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2CA" w:rsidRPr="00635BCC" w:rsidRDefault="006B02CA" w:rsidP="006B02CA">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5408" behindDoc="0" locked="0" layoutInCell="1" allowOverlap="1" wp14:anchorId="1E70F12E" wp14:editId="6DE132BF">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B02CA" w:rsidRDefault="006B02CA" w:rsidP="006B02CA">
                          <w:pPr>
                            <w:jc w:val="right"/>
                            <w:rPr>
                              <w:rFonts w:asciiTheme="majorHAnsi" w:hAnsiTheme="majorHAnsi"/>
                              <w:sz w:val="16"/>
                              <w:szCs w:val="16"/>
                            </w:rPr>
                          </w:pPr>
                          <w:r>
                            <w:rPr>
                              <w:rFonts w:asciiTheme="majorHAnsi" w:hAnsiTheme="majorHAnsi"/>
                              <w:sz w:val="16"/>
                              <w:szCs w:val="16"/>
                            </w:rPr>
                            <w:t>Marine Advertising Agency</w:t>
                          </w:r>
                        </w:p>
                        <w:p w:rsidR="006B02CA" w:rsidRPr="00635BCC" w:rsidRDefault="006B02CA" w:rsidP="006B02CA">
                          <w:pPr>
                            <w:jc w:val="right"/>
                            <w:rPr>
                              <w:rFonts w:asciiTheme="majorHAnsi" w:hAnsiTheme="majorHAnsi"/>
                              <w:sz w:val="16"/>
                              <w:szCs w:val="16"/>
                            </w:rPr>
                          </w:pPr>
                          <w:r w:rsidRPr="00635BCC">
                            <w:rPr>
                              <w:rFonts w:asciiTheme="majorHAnsi" w:hAnsiTheme="majorHAnsi"/>
                              <w:sz w:val="16"/>
                              <w:szCs w:val="16"/>
                            </w:rPr>
                            <w:t>15 Haslar Marina</w:t>
                          </w:r>
                        </w:p>
                        <w:p w:rsidR="006B02CA" w:rsidRPr="00635BCC" w:rsidRDefault="006B02CA" w:rsidP="006B02CA">
                          <w:pPr>
                            <w:jc w:val="right"/>
                            <w:rPr>
                              <w:rFonts w:asciiTheme="majorHAnsi" w:hAnsiTheme="majorHAnsi"/>
                              <w:sz w:val="16"/>
                              <w:szCs w:val="16"/>
                            </w:rPr>
                          </w:pPr>
                          <w:r w:rsidRPr="00635BCC">
                            <w:rPr>
                              <w:rFonts w:asciiTheme="majorHAnsi" w:hAnsiTheme="majorHAnsi"/>
                              <w:sz w:val="16"/>
                              <w:szCs w:val="16"/>
                            </w:rPr>
                            <w:t>Gosport</w:t>
                          </w:r>
                        </w:p>
                        <w:p w:rsidR="006B02CA" w:rsidRPr="00635BCC" w:rsidRDefault="006B02CA" w:rsidP="006B02CA">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70F12E" id="_x0000_t202" coordsize="21600,21600" o:spt="202" path="m,l,21600r21600,l21600,xe">
              <v:stroke joinstyle="miter"/>
              <v:path gradientshapeok="t" o:connecttype="rect"/>
            </v:shapetype>
            <v:shape id="Text Box 8" o:spid="_x0000_s1026" type="#_x0000_t202" style="position:absolute;margin-left:378pt;margin-top:2pt;width:126pt;height: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o5OpwIAAKM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" filled="f" stroked="f">
              <v:textbox>
                <w:txbxContent>
                  <w:p w:rsidR="006B02CA" w:rsidRDefault="006B02CA" w:rsidP="006B02CA">
                    <w:pPr>
                      <w:jc w:val="right"/>
                      <w:rPr>
                        <w:rFonts w:asciiTheme="majorHAnsi" w:hAnsiTheme="majorHAnsi"/>
                        <w:sz w:val="16"/>
                        <w:szCs w:val="16"/>
                      </w:rPr>
                    </w:pPr>
                    <w:r>
                      <w:rPr>
                        <w:rFonts w:asciiTheme="majorHAnsi" w:hAnsiTheme="majorHAnsi"/>
                        <w:sz w:val="16"/>
                        <w:szCs w:val="16"/>
                      </w:rPr>
                      <w:t>Marine Advertising Agency</w:t>
                    </w:r>
                  </w:p>
                  <w:p w:rsidR="006B02CA" w:rsidRPr="00635BCC" w:rsidRDefault="006B02CA" w:rsidP="006B02CA">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rsidR="006B02CA" w:rsidRPr="00635BCC" w:rsidRDefault="006B02CA" w:rsidP="006B02CA">
                    <w:pPr>
                      <w:jc w:val="right"/>
                      <w:rPr>
                        <w:rFonts w:asciiTheme="majorHAnsi" w:hAnsiTheme="majorHAnsi"/>
                        <w:sz w:val="16"/>
                        <w:szCs w:val="16"/>
                      </w:rPr>
                    </w:pPr>
                    <w:r w:rsidRPr="00635BCC">
                      <w:rPr>
                        <w:rFonts w:asciiTheme="majorHAnsi" w:hAnsiTheme="majorHAnsi"/>
                        <w:sz w:val="16"/>
                        <w:szCs w:val="16"/>
                      </w:rPr>
                      <w:t>Gosport</w:t>
                    </w:r>
                  </w:p>
                  <w:p w:rsidR="006B02CA" w:rsidRPr="00635BCC" w:rsidRDefault="006B02CA" w:rsidP="006B02CA">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rsidR="006B02CA" w:rsidRPr="00635BCC" w:rsidRDefault="006B02CA" w:rsidP="006B02CA">
    <w:pPr>
      <w:pStyle w:val="Footer"/>
      <w:rPr>
        <w:rFonts w:asciiTheme="majorHAnsi" w:hAnsiTheme="majorHAnsi"/>
        <w:sz w:val="16"/>
        <w:szCs w:val="16"/>
      </w:rPr>
    </w:pPr>
    <w:r w:rsidRPr="00635BCC">
      <w:rPr>
        <w:rFonts w:asciiTheme="majorHAnsi" w:hAnsiTheme="majorHAnsi"/>
        <w:sz w:val="16"/>
        <w:szCs w:val="16"/>
      </w:rPr>
      <w:t xml:space="preserve">E: </w:t>
    </w:r>
    <w:r>
      <w:rPr>
        <w:rFonts w:asciiTheme="majorHAnsi" w:hAnsiTheme="majorHAnsi"/>
        <w:sz w:val="16"/>
        <w:szCs w:val="16"/>
      </w:rPr>
      <w:t>zella</w:t>
    </w:r>
    <w:r w:rsidRPr="00635BCC">
      <w:rPr>
        <w:rFonts w:asciiTheme="majorHAnsi" w:hAnsiTheme="majorHAnsi"/>
        <w:sz w:val="16"/>
        <w:szCs w:val="16"/>
      </w:rPr>
      <w:t>@marineadagency.com</w:t>
    </w:r>
  </w:p>
  <w:p w:rsidR="006B02CA" w:rsidRPr="00635BCC" w:rsidRDefault="006B02CA" w:rsidP="006B02CA">
    <w:pPr>
      <w:pStyle w:val="Footer"/>
      <w:rPr>
        <w:rFonts w:asciiTheme="majorHAnsi" w:hAnsiTheme="majorHAnsi"/>
        <w:sz w:val="16"/>
        <w:szCs w:val="16"/>
      </w:rPr>
    </w:pPr>
    <w:r w:rsidRPr="00635BCC">
      <w:rPr>
        <w:rFonts w:asciiTheme="majorHAnsi" w:hAnsiTheme="majorHAnsi"/>
        <w:sz w:val="16"/>
        <w:szCs w:val="16"/>
      </w:rPr>
      <w:t>www.marineadagency.com</w:t>
    </w:r>
  </w:p>
  <w:p w:rsidR="006B02CA" w:rsidRPr="00635BCC" w:rsidRDefault="006B02CA" w:rsidP="006B02CA">
    <w:pPr>
      <w:pStyle w:val="Footer"/>
    </w:pPr>
  </w:p>
  <w:p w:rsidR="006B02CA" w:rsidRDefault="006B02CA">
    <w:pPr>
      <w:pStyle w:val="Footer"/>
    </w:pPr>
  </w:p>
  <w:p w:rsidR="006B02CA" w:rsidRDefault="006B0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D64" w:rsidRDefault="00B25D64" w:rsidP="006B02CA">
      <w:r>
        <w:separator/>
      </w:r>
    </w:p>
  </w:footnote>
  <w:footnote w:type="continuationSeparator" w:id="0">
    <w:p w:rsidR="00B25D64" w:rsidRDefault="00B25D64" w:rsidP="006B0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2CA" w:rsidRDefault="006B02CA">
    <w:pPr>
      <w:pStyle w:val="Header"/>
    </w:pPr>
    <w:r>
      <w:rPr>
        <w:noProof/>
        <w:lang w:eastAsia="en-GB"/>
      </w:rPr>
      <w:drawing>
        <wp:anchor distT="0" distB="0" distL="114300" distR="114300" simplePos="0" relativeHeight="251659264" behindDoc="0" locked="0" layoutInCell="1" allowOverlap="1" wp14:anchorId="31BBB155" wp14:editId="088EEA17">
          <wp:simplePos x="0" y="0"/>
          <wp:positionH relativeFrom="column">
            <wp:posOffset>5181177</wp:posOffset>
          </wp:positionH>
          <wp:positionV relativeFrom="paragraph">
            <wp:posOffset>-110490</wp:posOffset>
          </wp:positionV>
          <wp:extent cx="1076325" cy="107632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bCs/>
        <w:noProof/>
        <w:spacing w:val="160"/>
        <w:sz w:val="32"/>
        <w:szCs w:val="32"/>
      </w:rPr>
      <w:drawing>
        <wp:anchor distT="0" distB="0" distL="114300" distR="114300" simplePos="0" relativeHeight="251663360" behindDoc="1" locked="0" layoutInCell="1" allowOverlap="1" wp14:anchorId="6DB73085" wp14:editId="27CD590D">
          <wp:simplePos x="0" y="0"/>
          <wp:positionH relativeFrom="column">
            <wp:posOffset>0</wp:posOffset>
          </wp:positionH>
          <wp:positionV relativeFrom="paragraph">
            <wp:posOffset>-635</wp:posOffset>
          </wp:positionV>
          <wp:extent cx="750993" cy="909654"/>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bCs/>
        <w:noProof/>
        <w:spacing w:val="160"/>
        <w:sz w:val="32"/>
        <w:szCs w:val="32"/>
      </w:rPr>
      <w:drawing>
        <wp:anchor distT="0" distB="0" distL="114300" distR="114300" simplePos="0" relativeHeight="251661312" behindDoc="1" locked="0" layoutInCell="1" allowOverlap="1" wp14:anchorId="0BDE0F95" wp14:editId="61088205">
          <wp:simplePos x="0" y="0"/>
          <wp:positionH relativeFrom="column">
            <wp:posOffset>5452533</wp:posOffset>
          </wp:positionH>
          <wp:positionV relativeFrom="paragraph">
            <wp:posOffset>-110913</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rsidR="006B02CA" w:rsidRDefault="006B0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4180"/>
    <w:multiLevelType w:val="hybridMultilevel"/>
    <w:tmpl w:val="244E4272"/>
    <w:lvl w:ilvl="0" w:tplc="77FC75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13AA"/>
    <w:multiLevelType w:val="multilevel"/>
    <w:tmpl w:val="4DB6A1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11218A4"/>
    <w:multiLevelType w:val="multilevel"/>
    <w:tmpl w:val="12AC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A26CD"/>
    <w:multiLevelType w:val="multilevel"/>
    <w:tmpl w:val="9D70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0569B3"/>
    <w:multiLevelType w:val="hybridMultilevel"/>
    <w:tmpl w:val="6CC894C0"/>
    <w:lvl w:ilvl="0" w:tplc="23246B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7E1B49"/>
    <w:multiLevelType w:val="hybridMultilevel"/>
    <w:tmpl w:val="BCB28FC0"/>
    <w:lvl w:ilvl="0" w:tplc="730633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41816"/>
    <w:multiLevelType w:val="multilevel"/>
    <w:tmpl w:val="6A94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BD1C6E"/>
    <w:multiLevelType w:val="multilevel"/>
    <w:tmpl w:val="B430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BA173A"/>
    <w:multiLevelType w:val="multilevel"/>
    <w:tmpl w:val="7FCE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913B73"/>
    <w:multiLevelType w:val="multilevel"/>
    <w:tmpl w:val="E770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7"/>
  </w:num>
  <w:num w:numId="4">
    <w:abstractNumId w:val="2"/>
  </w:num>
  <w:num w:numId="5">
    <w:abstractNumId w:val="8"/>
  </w:num>
  <w:num w:numId="6">
    <w:abstractNumId w:val="4"/>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DFE"/>
    <w:rsid w:val="00027229"/>
    <w:rsid w:val="000571AC"/>
    <w:rsid w:val="000963EA"/>
    <w:rsid w:val="001E1CC9"/>
    <w:rsid w:val="00275DBF"/>
    <w:rsid w:val="00292A55"/>
    <w:rsid w:val="002D34DB"/>
    <w:rsid w:val="00390DB2"/>
    <w:rsid w:val="003C3F13"/>
    <w:rsid w:val="0041069D"/>
    <w:rsid w:val="004E2796"/>
    <w:rsid w:val="00584D43"/>
    <w:rsid w:val="005F6877"/>
    <w:rsid w:val="0064599B"/>
    <w:rsid w:val="00656D5C"/>
    <w:rsid w:val="006B02CA"/>
    <w:rsid w:val="006D6C87"/>
    <w:rsid w:val="00717897"/>
    <w:rsid w:val="0073242D"/>
    <w:rsid w:val="007D4827"/>
    <w:rsid w:val="00823CE8"/>
    <w:rsid w:val="00837B68"/>
    <w:rsid w:val="008D6AE9"/>
    <w:rsid w:val="009906A8"/>
    <w:rsid w:val="0099519C"/>
    <w:rsid w:val="00A00952"/>
    <w:rsid w:val="00A318AB"/>
    <w:rsid w:val="00A376A0"/>
    <w:rsid w:val="00AA75A2"/>
    <w:rsid w:val="00B25D64"/>
    <w:rsid w:val="00B84D01"/>
    <w:rsid w:val="00BD3205"/>
    <w:rsid w:val="00C07452"/>
    <w:rsid w:val="00CD7C8F"/>
    <w:rsid w:val="00D4204F"/>
    <w:rsid w:val="00E2342A"/>
    <w:rsid w:val="00E40ADD"/>
    <w:rsid w:val="00E51895"/>
    <w:rsid w:val="00ED257B"/>
    <w:rsid w:val="00F03DFE"/>
    <w:rsid w:val="00F1533E"/>
    <w:rsid w:val="00FA1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C4A9D0"/>
  <w14:defaultImageDpi w14:val="32767"/>
  <w15:chartTrackingRefBased/>
  <w15:docId w15:val="{3DCDCC88-296B-DC42-B5B9-FBB1C02D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DF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03DFE"/>
  </w:style>
  <w:style w:type="paragraph" w:styleId="ListParagraph">
    <w:name w:val="List Paragraph"/>
    <w:basedOn w:val="Normal"/>
    <w:uiPriority w:val="34"/>
    <w:qFormat/>
    <w:rsid w:val="00F03DFE"/>
    <w:pPr>
      <w:spacing w:before="100" w:beforeAutospacing="1" w:after="100" w:afterAutospacing="1"/>
    </w:pPr>
    <w:rPr>
      <w:rFonts w:ascii="Times New Roman" w:eastAsia="Times New Roman" w:hAnsi="Times New Roman" w:cs="Times New Roman"/>
    </w:rPr>
  </w:style>
  <w:style w:type="paragraph" w:customStyle="1" w:styleId="nospacing1">
    <w:name w:val="nospacing1"/>
    <w:basedOn w:val="Normal"/>
    <w:rsid w:val="00F03DF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03DFE"/>
    <w:rPr>
      <w:color w:val="0000FF"/>
      <w:u w:val="single"/>
    </w:rPr>
  </w:style>
  <w:style w:type="paragraph" w:customStyle="1" w:styleId="default">
    <w:name w:val="default"/>
    <w:basedOn w:val="Normal"/>
    <w:rsid w:val="00F03DFE"/>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F03DF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03DFE"/>
  </w:style>
  <w:style w:type="paragraph" w:styleId="BalloonText">
    <w:name w:val="Balloon Text"/>
    <w:basedOn w:val="Normal"/>
    <w:link w:val="BalloonTextChar"/>
    <w:uiPriority w:val="99"/>
    <w:semiHidden/>
    <w:unhideWhenUsed/>
    <w:rsid w:val="00F03D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3DF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03DFE"/>
    <w:rPr>
      <w:sz w:val="16"/>
      <w:szCs w:val="16"/>
    </w:rPr>
  </w:style>
  <w:style w:type="paragraph" w:styleId="CommentText">
    <w:name w:val="annotation text"/>
    <w:basedOn w:val="Normal"/>
    <w:link w:val="CommentTextChar"/>
    <w:uiPriority w:val="99"/>
    <w:semiHidden/>
    <w:unhideWhenUsed/>
    <w:rsid w:val="00F03DFE"/>
    <w:rPr>
      <w:sz w:val="20"/>
      <w:szCs w:val="20"/>
    </w:rPr>
  </w:style>
  <w:style w:type="character" w:customStyle="1" w:styleId="CommentTextChar">
    <w:name w:val="Comment Text Char"/>
    <w:basedOn w:val="DefaultParagraphFont"/>
    <w:link w:val="CommentText"/>
    <w:uiPriority w:val="99"/>
    <w:semiHidden/>
    <w:rsid w:val="00F03DFE"/>
    <w:rPr>
      <w:sz w:val="20"/>
      <w:szCs w:val="20"/>
    </w:rPr>
  </w:style>
  <w:style w:type="paragraph" w:styleId="CommentSubject">
    <w:name w:val="annotation subject"/>
    <w:basedOn w:val="CommentText"/>
    <w:next w:val="CommentText"/>
    <w:link w:val="CommentSubjectChar"/>
    <w:uiPriority w:val="99"/>
    <w:semiHidden/>
    <w:unhideWhenUsed/>
    <w:rsid w:val="00F03DFE"/>
    <w:rPr>
      <w:b/>
      <w:bCs/>
    </w:rPr>
  </w:style>
  <w:style w:type="character" w:customStyle="1" w:styleId="CommentSubjectChar">
    <w:name w:val="Comment Subject Char"/>
    <w:basedOn w:val="CommentTextChar"/>
    <w:link w:val="CommentSubject"/>
    <w:uiPriority w:val="99"/>
    <w:semiHidden/>
    <w:rsid w:val="00F03DFE"/>
    <w:rPr>
      <w:b/>
      <w:bCs/>
      <w:sz w:val="20"/>
      <w:szCs w:val="20"/>
    </w:rPr>
  </w:style>
  <w:style w:type="paragraph" w:styleId="Header">
    <w:name w:val="header"/>
    <w:basedOn w:val="Normal"/>
    <w:link w:val="HeaderChar"/>
    <w:uiPriority w:val="99"/>
    <w:unhideWhenUsed/>
    <w:rsid w:val="006B02CA"/>
    <w:pPr>
      <w:tabs>
        <w:tab w:val="center" w:pos="4680"/>
        <w:tab w:val="right" w:pos="9360"/>
      </w:tabs>
    </w:pPr>
  </w:style>
  <w:style w:type="character" w:customStyle="1" w:styleId="HeaderChar">
    <w:name w:val="Header Char"/>
    <w:basedOn w:val="DefaultParagraphFont"/>
    <w:link w:val="Header"/>
    <w:uiPriority w:val="99"/>
    <w:rsid w:val="006B02CA"/>
  </w:style>
  <w:style w:type="paragraph" w:styleId="Footer">
    <w:name w:val="footer"/>
    <w:basedOn w:val="Normal"/>
    <w:link w:val="FooterChar"/>
    <w:uiPriority w:val="99"/>
    <w:unhideWhenUsed/>
    <w:rsid w:val="006B02CA"/>
    <w:pPr>
      <w:tabs>
        <w:tab w:val="center" w:pos="4680"/>
        <w:tab w:val="right" w:pos="9360"/>
      </w:tabs>
    </w:pPr>
  </w:style>
  <w:style w:type="character" w:customStyle="1" w:styleId="FooterChar">
    <w:name w:val="Footer Char"/>
    <w:basedOn w:val="DefaultParagraphFont"/>
    <w:link w:val="Footer"/>
    <w:uiPriority w:val="99"/>
    <w:rsid w:val="006B0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2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santcarlesmarin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dlmarinas.co.uk/mdl-sant-carles-mari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ella@marineadagenc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Burnand</dc:creator>
  <cp:keywords/>
  <dc:description/>
  <cp:lastModifiedBy>Microsoft Office User</cp:lastModifiedBy>
  <cp:revision>3</cp:revision>
  <dcterms:created xsi:type="dcterms:W3CDTF">2018-09-12T10:53:00Z</dcterms:created>
  <dcterms:modified xsi:type="dcterms:W3CDTF">2018-09-12T10:53:00Z</dcterms:modified>
</cp:coreProperties>
</file>