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002704E8" w:rsidR="000A4BEA" w:rsidRDefault="009E5FEB" w:rsidP="000A4BEA">
      <w:r>
        <w:t>2</w:t>
      </w:r>
      <w:r w:rsidRPr="009E5FEB">
        <w:rPr>
          <w:vertAlign w:val="superscript"/>
        </w:rPr>
        <w:t>nd</w:t>
      </w:r>
      <w:r>
        <w:t xml:space="preserve"> August</w:t>
      </w:r>
      <w:r w:rsidR="000A4BEA">
        <w:t xml:space="preserve"> 2019</w:t>
      </w:r>
    </w:p>
    <w:p w14:paraId="3C157477" w14:textId="77777777" w:rsidR="000A4BEA" w:rsidRDefault="000A4BEA" w:rsidP="000A4BEA"/>
    <w:p w14:paraId="65F85A4A" w14:textId="03ACB41C" w:rsidR="006656CB" w:rsidRDefault="006656CB" w:rsidP="00510FE9">
      <w:pPr>
        <w:pStyle w:val="paragraph"/>
        <w:spacing w:before="0" w:beforeAutospacing="0" w:after="0" w:afterAutospacing="0"/>
        <w:jc w:val="center"/>
        <w:textAlignment w:val="baseline"/>
        <w:rPr>
          <w:rStyle w:val="eop"/>
          <w:rFonts w:ascii="Calibri" w:hAnsi="Calibri" w:cs="Calibri"/>
          <w:b/>
          <w:bCs/>
        </w:rPr>
      </w:pPr>
    </w:p>
    <w:p w14:paraId="35E7FC27" w14:textId="77777777" w:rsidR="00CF0C87" w:rsidRDefault="00CF0C87" w:rsidP="00CF0C87">
      <w:pPr>
        <w:pStyle w:val="paragraph"/>
        <w:spacing w:before="0" w:beforeAutospacing="0" w:after="0" w:afterAutospacing="0"/>
        <w:jc w:val="center"/>
        <w:textAlignment w:val="baseline"/>
        <w:rPr>
          <w:color w:val="000000"/>
        </w:rPr>
      </w:pPr>
      <w:r>
        <w:rPr>
          <w:rStyle w:val="normaltextrun"/>
          <w:rFonts w:ascii="Calibri" w:hAnsi="Calibri" w:cs="Calibri"/>
          <w:b/>
          <w:bCs/>
          <w:color w:val="000000"/>
        </w:rPr>
        <w:t>MDL’s Queen Anne’s Battery supports local sailor’s offshore and Olympic dreams</w:t>
      </w:r>
    </w:p>
    <w:p w14:paraId="1FC13491" w14:textId="77777777" w:rsidR="00CF0C87" w:rsidRDefault="00CF0C87" w:rsidP="00CF0C87">
      <w:pPr>
        <w:pStyle w:val="paragraph"/>
        <w:spacing w:before="0" w:beforeAutospacing="0" w:after="0" w:afterAutospacing="0"/>
        <w:jc w:val="center"/>
        <w:textAlignment w:val="baseline"/>
        <w:rPr>
          <w:color w:val="000000"/>
        </w:rPr>
      </w:pPr>
      <w:r>
        <w:rPr>
          <w:rStyle w:val="normaltextrun"/>
          <w:rFonts w:ascii="Calibri" w:hAnsi="Calibri" w:cs="Calibri"/>
          <w:b/>
          <w:bCs/>
          <w:color w:val="000000"/>
        </w:rPr>
        <w:t> </w:t>
      </w:r>
    </w:p>
    <w:p w14:paraId="520A74B1"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MDL’s Queen Anne’s Battery marina (QAB) is supporting up and coming local sailor, Paddy Hutchings, to help him fulfil his Mini Transat and Olympic sailing dreams.</w:t>
      </w:r>
    </w:p>
    <w:p w14:paraId="762B9838"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017B8818" w14:textId="35F2714B" w:rsidR="00CF0C87" w:rsidRDefault="00CF0C87" w:rsidP="00CF0C87">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Born and bred in Plymouth, the inspirational 18-year-old sailor will be able to berth his yacht, a Mini 6.5, at QAB for the duration of his Mini Transat campaign, culminating in 2021 when he will participate in the epic 4000+ mile race.</w:t>
      </w:r>
    </w:p>
    <w:p w14:paraId="7B20BBFC"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31D8A663"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“Paddy has been sailing from QAB with his family for a long time. When we heard about his plans to race offshore in the Mini Transat and also campaign for the Olympics, we wanted to do something to support his efforts,” says Chris Price, Manager at QAB. “Being only minutes from Plymouth Sound, the marina is ideally situated to give Paddy easy access to open water for training.”</w:t>
      </w:r>
    </w:p>
    <w:p w14:paraId="5F74024C"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008911C1" w14:textId="1D33FACB" w:rsidR="00CF0C87" w:rsidRDefault="00CF0C87" w:rsidP="00CF0C87">
      <w:pPr>
        <w:spacing w:after="225"/>
        <w:rPr>
          <w:rFonts w:ascii="Calibri" w:hAnsi="Calibri" w:cs="Calibri"/>
          <w:color w:val="000000"/>
        </w:rPr>
      </w:pPr>
      <w:r>
        <w:rPr>
          <w:rFonts w:ascii="Calibri" w:hAnsi="Calibri" w:cs="Calibri"/>
          <w:color w:val="000000"/>
        </w:rPr>
        <w:t>Queen Anne’s Battery is in the centre of Plymouth and offers excellent boatyard facilities for repairs and maintenance work</w:t>
      </w:r>
      <w:r w:rsidR="002E0A56" w:rsidRPr="002E0A56">
        <w:rPr>
          <w:rFonts w:ascii="Calibri" w:hAnsi="Calibri" w:cs="Calibri"/>
          <w:color w:val="000000"/>
        </w:rPr>
        <w:t xml:space="preserve"> </w:t>
      </w:r>
      <w:r w:rsidR="002E0A56">
        <w:rPr>
          <w:rFonts w:ascii="Calibri" w:hAnsi="Calibri" w:cs="Calibri"/>
          <w:color w:val="000000"/>
        </w:rPr>
        <w:t>and a fully stocked chandlery</w:t>
      </w:r>
      <w:r>
        <w:rPr>
          <w:rFonts w:ascii="Calibri" w:hAnsi="Calibri" w:cs="Calibri"/>
          <w:color w:val="000000"/>
        </w:rPr>
        <w:t>; essential services for a campaigning yachtsman.</w:t>
      </w:r>
    </w:p>
    <w:p w14:paraId="257ABB0F" w14:textId="12493AC3"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xml:space="preserve">Paddy’s </w:t>
      </w:r>
      <w:r w:rsidR="002E0A56">
        <w:rPr>
          <w:rStyle w:val="normaltextrun"/>
          <w:rFonts w:ascii="Calibri" w:hAnsi="Calibri" w:cs="Calibri"/>
          <w:color w:val="000000"/>
        </w:rPr>
        <w:t>backing from</w:t>
      </w:r>
      <w:r>
        <w:rPr>
          <w:rStyle w:val="normaltextrun"/>
          <w:rFonts w:ascii="Calibri" w:hAnsi="Calibri" w:cs="Calibri"/>
          <w:color w:val="000000"/>
        </w:rPr>
        <w:t xml:space="preserve"> QAB hugely assists with his campaign. “Without the support from MDL I wouldn’t have been able to bring the boat back to the Plymouth,” says Paddy. “I am really excited to be campaigning from here. I have been sailing from QAB all my life, so it is great to have the marina involved and be so close to home.”</w:t>
      </w:r>
    </w:p>
    <w:p w14:paraId="7066ECCA"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3796EB85" w14:textId="2331204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xml:space="preserve">Paddy learnt to sail when he was ten years old. He developed a passion for the sport and went on to represent Great Britain in dinghy sailing classes at National, European and </w:t>
      </w:r>
      <w:r w:rsidR="00390EB7">
        <w:rPr>
          <w:rStyle w:val="normaltextrun"/>
          <w:rFonts w:ascii="Calibri" w:hAnsi="Calibri" w:cs="Calibri"/>
          <w:color w:val="000000"/>
        </w:rPr>
        <w:t>W</w:t>
      </w:r>
      <w:r>
        <w:rPr>
          <w:rStyle w:val="normaltextrun"/>
          <w:rFonts w:ascii="Calibri" w:hAnsi="Calibri" w:cs="Calibri"/>
          <w:color w:val="000000"/>
        </w:rPr>
        <w:t>orld level, winning several titles.</w:t>
      </w:r>
    </w:p>
    <w:p w14:paraId="33D61F5D"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387E08A7" w14:textId="58BEBF54"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Having always been drawn to offshore sailing his focus changed and following the Mini Transat he has ambitions to compete in the double handed offshore racing announced for the Paris 2024 Olympics.</w:t>
      </w:r>
    </w:p>
    <w:p w14:paraId="561ECEA6"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76EAAA4A" w14:textId="77777777" w:rsidR="00CF0C87" w:rsidRDefault="00CF0C87" w:rsidP="00CF0C87">
      <w:pPr>
        <w:pStyle w:val="paragraph"/>
        <w:spacing w:before="0" w:beforeAutospacing="0" w:after="0" w:afterAutospacing="0"/>
        <w:textAlignment w:val="baseline"/>
        <w:rPr>
          <w:color w:val="000000"/>
        </w:rPr>
      </w:pPr>
      <w:r>
        <w:rPr>
          <w:rStyle w:val="normaltextrun"/>
          <w:rFonts w:ascii="Calibri" w:hAnsi="Calibri" w:cs="Calibri"/>
          <w:color w:val="000000"/>
        </w:rPr>
        <w:t>“I just want to say a massive thank you to MDL and everyone at QAB,” continues Paddy. “Without their support it would be unrealistic for me to compete in the Mini Transat in 2021.”</w:t>
      </w:r>
    </w:p>
    <w:p w14:paraId="2393DFFB" w14:textId="0E47879B" w:rsidR="00CF0C87" w:rsidRDefault="00CF0C87" w:rsidP="00CF0C87">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w:t>
      </w:r>
    </w:p>
    <w:p w14:paraId="692A06A5" w14:textId="0C4DD0C5" w:rsidR="00350BFA" w:rsidRDefault="00350BFA" w:rsidP="00CF0C87">
      <w:pPr>
        <w:pStyle w:val="paragraph"/>
        <w:spacing w:before="0" w:beforeAutospacing="0" w:after="0" w:afterAutospacing="0"/>
        <w:textAlignment w:val="baseline"/>
        <w:rPr>
          <w:rStyle w:val="normaltextrun"/>
          <w:rFonts w:ascii="Calibri" w:hAnsi="Calibri" w:cs="Calibri"/>
          <w:color w:val="000000"/>
        </w:rPr>
      </w:pPr>
    </w:p>
    <w:p w14:paraId="204ECD77" w14:textId="4ABD53E2" w:rsidR="00350BFA" w:rsidRDefault="00350BFA" w:rsidP="00CF0C87">
      <w:pPr>
        <w:pStyle w:val="paragraph"/>
        <w:spacing w:before="0" w:beforeAutospacing="0" w:after="0" w:afterAutospacing="0"/>
        <w:textAlignment w:val="baseline"/>
        <w:rPr>
          <w:color w:val="000000"/>
        </w:rPr>
      </w:pPr>
    </w:p>
    <w:p w14:paraId="5C47EE00" w14:textId="77777777" w:rsidR="00DD0007" w:rsidRDefault="00DD0007" w:rsidP="00CF0C87">
      <w:pPr>
        <w:pStyle w:val="paragraph"/>
        <w:spacing w:before="0" w:beforeAutospacing="0" w:after="0" w:afterAutospacing="0"/>
        <w:textAlignment w:val="baseline"/>
        <w:rPr>
          <w:color w:val="000000"/>
        </w:rPr>
      </w:pPr>
    </w:p>
    <w:p w14:paraId="7B0466D6" w14:textId="6147B8AD" w:rsidR="00CF0C87" w:rsidRPr="00350BFA" w:rsidRDefault="00CF0C87" w:rsidP="00CF0C87">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To find out more about Paddy’s sailing endeavours visit</w:t>
      </w:r>
      <w:r w:rsidR="001473EE">
        <w:rPr>
          <w:rStyle w:val="normaltextrun"/>
          <w:rFonts w:ascii="Calibri" w:hAnsi="Calibri" w:cs="Calibri"/>
          <w:color w:val="000000"/>
        </w:rPr>
        <w:t xml:space="preserve"> </w:t>
      </w:r>
      <w:hyperlink r:id="rId8" w:history="1">
        <w:r w:rsidR="001473EE" w:rsidRPr="004D30C6">
          <w:rPr>
            <w:rStyle w:val="Hyperlink"/>
            <w:rFonts w:ascii="Calibri" w:hAnsi="Calibri" w:cs="Calibri"/>
          </w:rPr>
          <w:t>https://www.</w:t>
        </w:r>
        <w:r w:rsidR="001473EE" w:rsidRPr="004D30C6">
          <w:rPr>
            <w:rStyle w:val="Hyperlink"/>
            <w:rFonts w:ascii="Calibri" w:hAnsi="Calibri" w:cs="Calibri"/>
          </w:rPr>
          <w:t>p</w:t>
        </w:r>
        <w:r w:rsidR="001473EE" w:rsidRPr="004D30C6">
          <w:rPr>
            <w:rStyle w:val="Hyperlink"/>
            <w:rFonts w:ascii="Calibri" w:hAnsi="Calibri" w:cs="Calibri"/>
          </w:rPr>
          <w:t>hracing.co.uk</w:t>
        </w:r>
      </w:hyperlink>
      <w:r>
        <w:rPr>
          <w:rStyle w:val="apple-converted-space"/>
          <w:rFonts w:ascii="Calibri" w:hAnsi="Calibri" w:cs="Calibri"/>
          <w:color w:val="000000"/>
        </w:rPr>
        <w:t> </w:t>
      </w:r>
      <w:r>
        <w:rPr>
          <w:rStyle w:val="normaltextrun"/>
          <w:rFonts w:ascii="Calibri" w:hAnsi="Calibri" w:cs="Calibri"/>
          <w:color w:val="000000"/>
        </w:rPr>
        <w:t>or for more information on MDL’s Queen Anne’s Battery</w:t>
      </w:r>
      <w:r w:rsidR="001473EE">
        <w:rPr>
          <w:rStyle w:val="normaltextrun"/>
          <w:rFonts w:ascii="Calibri" w:hAnsi="Calibri" w:cs="Calibri"/>
          <w:color w:val="000000"/>
        </w:rPr>
        <w:t xml:space="preserve"> </w:t>
      </w:r>
      <w:r>
        <w:rPr>
          <w:rStyle w:val="normaltextrun"/>
          <w:rFonts w:ascii="Calibri" w:hAnsi="Calibri" w:cs="Calibri"/>
          <w:color w:val="000000"/>
        </w:rPr>
        <w:t>visit</w:t>
      </w:r>
      <w:r w:rsidR="00350BFA">
        <w:rPr>
          <w:rStyle w:val="normaltextrun"/>
          <w:rFonts w:ascii="Calibri" w:hAnsi="Calibri" w:cs="Calibri"/>
          <w:color w:val="000000"/>
        </w:rPr>
        <w:t xml:space="preserve"> </w:t>
      </w:r>
      <w:hyperlink r:id="rId9" w:history="1">
        <w:r w:rsidR="00350BFA" w:rsidRPr="004D30C6">
          <w:rPr>
            <w:rStyle w:val="Hyperlink"/>
            <w:rFonts w:ascii="Calibri" w:hAnsi="Calibri" w:cs="Calibri"/>
          </w:rPr>
          <w:t>www.queenannesbattery.co.uk</w:t>
        </w:r>
      </w:hyperlink>
    </w:p>
    <w:p w14:paraId="1D5F5E3C" w14:textId="565812B1" w:rsidR="1EC11EEA" w:rsidRDefault="1EC11EEA" w:rsidP="1EC11EEA">
      <w:pPr>
        <w:pStyle w:val="paragraph"/>
        <w:spacing w:before="0" w:beforeAutospacing="0" w:after="0" w:afterAutospacing="0"/>
        <w:rPr>
          <w:rStyle w:val="eop"/>
          <w:rFonts w:ascii="Calibri" w:hAnsi="Calibri" w:cs="Calibri"/>
        </w:rPr>
      </w:pPr>
    </w:p>
    <w:p w14:paraId="34D26A4C" w14:textId="4DF37E3D" w:rsidR="00BC60C3"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ENDS</w:t>
      </w:r>
    </w:p>
    <w:p w14:paraId="5EF89D65" w14:textId="6771297C" w:rsidR="0095384B"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Notes for editors:</w:t>
      </w:r>
    </w:p>
    <w:p w14:paraId="771C5F60" w14:textId="02870781" w:rsidR="00851B1A" w:rsidRPr="00A65865" w:rsidRDefault="5A2E81E6" w:rsidP="5A2E81E6">
      <w:pPr>
        <w:rPr>
          <w:rFonts w:eastAsia="Times New Roman"/>
          <w:color w:val="000000" w:themeColor="text1"/>
        </w:rPr>
      </w:pPr>
      <w:r w:rsidRPr="5A2E81E6">
        <w:rPr>
          <w:rFonts w:eastAsia="Times New Roman"/>
          <w:b/>
          <w:bCs/>
        </w:rPr>
        <w:t>Image attached</w:t>
      </w:r>
      <w:r w:rsidRPr="5A2E81E6">
        <w:rPr>
          <w:rFonts w:eastAsia="Times New Roman"/>
        </w:rPr>
        <w:t xml:space="preserve">: </w:t>
      </w:r>
      <w:r w:rsidR="00B33744">
        <w:rPr>
          <w:rFonts w:eastAsia="Times New Roman"/>
        </w:rPr>
        <w:t xml:space="preserve">Paddy Hutchings </w:t>
      </w:r>
      <w:r w:rsidR="00A91C2F">
        <w:rPr>
          <w:rFonts w:eastAsia="Times New Roman"/>
        </w:rPr>
        <w:t>on his Mini Transat yacht</w:t>
      </w:r>
    </w:p>
    <w:p w14:paraId="6C3143F9" w14:textId="2B524B69" w:rsidR="00E02B52" w:rsidRPr="00A65865" w:rsidRDefault="00E02B52" w:rsidP="00C22057">
      <w:pPr>
        <w:spacing w:before="100" w:beforeAutospacing="1" w:after="100" w:afterAutospacing="1"/>
        <w:rPr>
          <w:rFonts w:eastAsia="Times New Roman" w:cstheme="minorHAnsi"/>
        </w:rPr>
      </w:pPr>
    </w:p>
    <w:p w14:paraId="3C003190" w14:textId="356853AC" w:rsidR="1EC11EEA" w:rsidRDefault="1EC11EEA" w:rsidP="1EC11EEA">
      <w:pPr>
        <w:rPr>
          <w:rFonts w:asciiTheme="majorHAnsi" w:hAnsiTheme="majorHAnsi" w:cs="Arial"/>
          <w:sz w:val="20"/>
          <w:szCs w:val="20"/>
        </w:rPr>
      </w:pPr>
      <w:r w:rsidRPr="1EC11EEA">
        <w:rPr>
          <w:rFonts w:ascii="Calibri" w:eastAsia="Calibri" w:hAnsi="Calibri" w:cs="Calibri"/>
          <w:b/>
          <w:bCs/>
          <w:color w:val="000000" w:themeColor="text1"/>
          <w:sz w:val="22"/>
          <w:szCs w:val="22"/>
        </w:rPr>
        <w:t>MDL Marinas</w:t>
      </w:r>
      <w:r w:rsidRPr="1EC11EEA">
        <w:rPr>
          <w:rFonts w:ascii="Calibri" w:eastAsia="Calibri" w:hAnsi="Calibri" w:cs="Calibri"/>
          <w:color w:val="000000" w:themeColor="text1"/>
          <w:sz w:val="22"/>
          <w:szCs w:val="22"/>
        </w:rPr>
        <w:t xml:space="preserve"> </w:t>
      </w:r>
    </w:p>
    <w:p w14:paraId="4848D3B0" w14:textId="7953E5BA"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32A2DC7B" w14:textId="405FB44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proud to be landlords to over 500 marine business companies, with over 260 staff delivering the unique MDL experience to all members, guests and commercial partners. </w:t>
      </w:r>
    </w:p>
    <w:p w14:paraId="7509C111" w14:textId="09996F91"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The company also advises on worldwide marina developments including Europe and China. </w:t>
      </w:r>
    </w:p>
    <w:p w14:paraId="5733E0E0" w14:textId="7A8DC06B" w:rsidR="1EC11EEA" w:rsidRDefault="1EC11EEA" w:rsidP="1EC11EEA">
      <w:pPr>
        <w:pStyle w:val="ListParagraph"/>
        <w:numPr>
          <w:ilvl w:val="0"/>
          <w:numId w:val="3"/>
        </w:numPr>
        <w:rPr>
          <w:sz w:val="20"/>
          <w:szCs w:val="20"/>
        </w:rPr>
      </w:pPr>
      <w:r w:rsidRPr="1EC11EEA">
        <w:rPr>
          <w:rFonts w:ascii="Calibri Light" w:eastAsia="Calibri Light" w:hAnsi="Calibri Light" w:cs="Calibri Light"/>
          <w:sz w:val="20"/>
          <w:szCs w:val="20"/>
        </w:rPr>
        <w:t xml:space="preserve">For more information visit </w:t>
      </w:r>
      <w:hyperlink>
        <w:r w:rsidRPr="1EC11EEA">
          <w:rPr>
            <w:rStyle w:val="Hyperlink"/>
            <w:rFonts w:ascii="Calibri Light" w:eastAsia="Calibri Light" w:hAnsi="Calibri Light" w:cs="Calibri Light"/>
            <w:sz w:val="20"/>
            <w:szCs w:val="20"/>
          </w:rPr>
          <w:t>www.mdlmarinas.co.uk</w:t>
        </w:r>
      </w:hyperlink>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bookmarkStart w:id="0" w:name="_GoBack"/>
      <w:bookmarkEnd w:id="0"/>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540782E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3A80" w14:textId="77777777" w:rsidR="00B87B85" w:rsidRDefault="00B87B85" w:rsidP="002754A6">
      <w:r>
        <w:separator/>
      </w:r>
    </w:p>
  </w:endnote>
  <w:endnote w:type="continuationSeparator" w:id="0">
    <w:p w14:paraId="55E72F1A" w14:textId="77777777" w:rsidR="00B87B85" w:rsidRDefault="00B87B85"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B327" w14:textId="77777777" w:rsidR="00B87B85" w:rsidRDefault="00B87B85" w:rsidP="002754A6">
      <w:r>
        <w:separator/>
      </w:r>
    </w:p>
  </w:footnote>
  <w:footnote w:type="continuationSeparator" w:id="0">
    <w:p w14:paraId="6C091142" w14:textId="77777777" w:rsidR="00B87B85" w:rsidRDefault="00B87B85"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2478D"/>
    <w:rsid w:val="00130292"/>
    <w:rsid w:val="00143C9D"/>
    <w:rsid w:val="001473EE"/>
    <w:rsid w:val="0015014A"/>
    <w:rsid w:val="00153E47"/>
    <w:rsid w:val="0016557C"/>
    <w:rsid w:val="001904C8"/>
    <w:rsid w:val="001A655C"/>
    <w:rsid w:val="001A7CE9"/>
    <w:rsid w:val="001D1B12"/>
    <w:rsid w:val="001D5E59"/>
    <w:rsid w:val="001F4614"/>
    <w:rsid w:val="00216047"/>
    <w:rsid w:val="00230247"/>
    <w:rsid w:val="00267117"/>
    <w:rsid w:val="002754A6"/>
    <w:rsid w:val="0028727C"/>
    <w:rsid w:val="002B367F"/>
    <w:rsid w:val="002B65E4"/>
    <w:rsid w:val="002B781B"/>
    <w:rsid w:val="002B7D29"/>
    <w:rsid w:val="002D09FB"/>
    <w:rsid w:val="002D6FFB"/>
    <w:rsid w:val="002E0A56"/>
    <w:rsid w:val="0030765A"/>
    <w:rsid w:val="00350BFA"/>
    <w:rsid w:val="00356541"/>
    <w:rsid w:val="003628A7"/>
    <w:rsid w:val="00374EFB"/>
    <w:rsid w:val="00383069"/>
    <w:rsid w:val="00390EB7"/>
    <w:rsid w:val="003A0ACA"/>
    <w:rsid w:val="003D2D05"/>
    <w:rsid w:val="003F715D"/>
    <w:rsid w:val="00410704"/>
    <w:rsid w:val="00432B7F"/>
    <w:rsid w:val="00447C41"/>
    <w:rsid w:val="00454D18"/>
    <w:rsid w:val="00455870"/>
    <w:rsid w:val="00487A8B"/>
    <w:rsid w:val="00493B24"/>
    <w:rsid w:val="004B7DC7"/>
    <w:rsid w:val="004C637C"/>
    <w:rsid w:val="004E4818"/>
    <w:rsid w:val="004F3A9A"/>
    <w:rsid w:val="00510FE9"/>
    <w:rsid w:val="005141F4"/>
    <w:rsid w:val="00516862"/>
    <w:rsid w:val="00522A11"/>
    <w:rsid w:val="00523283"/>
    <w:rsid w:val="005235E1"/>
    <w:rsid w:val="0054026E"/>
    <w:rsid w:val="00542CA0"/>
    <w:rsid w:val="00544160"/>
    <w:rsid w:val="005558E2"/>
    <w:rsid w:val="005A4034"/>
    <w:rsid w:val="005E3CFF"/>
    <w:rsid w:val="005E71EB"/>
    <w:rsid w:val="006253E7"/>
    <w:rsid w:val="00635A46"/>
    <w:rsid w:val="006656CB"/>
    <w:rsid w:val="00694CD7"/>
    <w:rsid w:val="006B33EB"/>
    <w:rsid w:val="006B43D6"/>
    <w:rsid w:val="006D4A27"/>
    <w:rsid w:val="006F1A29"/>
    <w:rsid w:val="00716139"/>
    <w:rsid w:val="007204CD"/>
    <w:rsid w:val="0073070A"/>
    <w:rsid w:val="007324E5"/>
    <w:rsid w:val="00736477"/>
    <w:rsid w:val="007415FD"/>
    <w:rsid w:val="00797D2C"/>
    <w:rsid w:val="007A20BF"/>
    <w:rsid w:val="007A7FF9"/>
    <w:rsid w:val="007C0132"/>
    <w:rsid w:val="007E531E"/>
    <w:rsid w:val="00806CD2"/>
    <w:rsid w:val="00813217"/>
    <w:rsid w:val="00821E56"/>
    <w:rsid w:val="00823208"/>
    <w:rsid w:val="0082420E"/>
    <w:rsid w:val="008328D8"/>
    <w:rsid w:val="008504E8"/>
    <w:rsid w:val="00851B1A"/>
    <w:rsid w:val="00855F1D"/>
    <w:rsid w:val="00873634"/>
    <w:rsid w:val="0088563B"/>
    <w:rsid w:val="00897BD4"/>
    <w:rsid w:val="008A06B1"/>
    <w:rsid w:val="008A431E"/>
    <w:rsid w:val="008C4861"/>
    <w:rsid w:val="00927FF1"/>
    <w:rsid w:val="00937658"/>
    <w:rsid w:val="00941692"/>
    <w:rsid w:val="009505D6"/>
    <w:rsid w:val="0095384B"/>
    <w:rsid w:val="009603CD"/>
    <w:rsid w:val="0096682B"/>
    <w:rsid w:val="00982C2E"/>
    <w:rsid w:val="009B2767"/>
    <w:rsid w:val="009B39C2"/>
    <w:rsid w:val="009C3250"/>
    <w:rsid w:val="009E5FEB"/>
    <w:rsid w:val="009F621B"/>
    <w:rsid w:val="00A11778"/>
    <w:rsid w:val="00A53778"/>
    <w:rsid w:val="00A65865"/>
    <w:rsid w:val="00A66A17"/>
    <w:rsid w:val="00A769EE"/>
    <w:rsid w:val="00A90DFB"/>
    <w:rsid w:val="00A91C2F"/>
    <w:rsid w:val="00AC16DE"/>
    <w:rsid w:val="00AD0295"/>
    <w:rsid w:val="00AD299D"/>
    <w:rsid w:val="00AE2AE2"/>
    <w:rsid w:val="00B200AC"/>
    <w:rsid w:val="00B30D09"/>
    <w:rsid w:val="00B33744"/>
    <w:rsid w:val="00B87B85"/>
    <w:rsid w:val="00B904C4"/>
    <w:rsid w:val="00B95C86"/>
    <w:rsid w:val="00BB1CFE"/>
    <w:rsid w:val="00BC60C3"/>
    <w:rsid w:val="00BE5DE1"/>
    <w:rsid w:val="00BF0B64"/>
    <w:rsid w:val="00C0151F"/>
    <w:rsid w:val="00C057CC"/>
    <w:rsid w:val="00C07D24"/>
    <w:rsid w:val="00C14B5D"/>
    <w:rsid w:val="00C16F96"/>
    <w:rsid w:val="00C22057"/>
    <w:rsid w:val="00C240BF"/>
    <w:rsid w:val="00C3486B"/>
    <w:rsid w:val="00C42ED1"/>
    <w:rsid w:val="00C440C5"/>
    <w:rsid w:val="00C51497"/>
    <w:rsid w:val="00C53168"/>
    <w:rsid w:val="00C57CD8"/>
    <w:rsid w:val="00C608E9"/>
    <w:rsid w:val="00C9303F"/>
    <w:rsid w:val="00C94C84"/>
    <w:rsid w:val="00CB3CFF"/>
    <w:rsid w:val="00CB4961"/>
    <w:rsid w:val="00CD1F4D"/>
    <w:rsid w:val="00CF0C87"/>
    <w:rsid w:val="00D0075F"/>
    <w:rsid w:val="00D13F8B"/>
    <w:rsid w:val="00D34EEF"/>
    <w:rsid w:val="00D440D0"/>
    <w:rsid w:val="00D50E2B"/>
    <w:rsid w:val="00D532D2"/>
    <w:rsid w:val="00D54FDC"/>
    <w:rsid w:val="00D73BAD"/>
    <w:rsid w:val="00D90D57"/>
    <w:rsid w:val="00DB2BE7"/>
    <w:rsid w:val="00DC0DE8"/>
    <w:rsid w:val="00DC411E"/>
    <w:rsid w:val="00DD0007"/>
    <w:rsid w:val="00DD2F65"/>
    <w:rsid w:val="00DE147D"/>
    <w:rsid w:val="00DE3FDC"/>
    <w:rsid w:val="00DE66A2"/>
    <w:rsid w:val="00DF7F13"/>
    <w:rsid w:val="00E02B52"/>
    <w:rsid w:val="00E35991"/>
    <w:rsid w:val="00E406D8"/>
    <w:rsid w:val="00E43545"/>
    <w:rsid w:val="00E55477"/>
    <w:rsid w:val="00E87B43"/>
    <w:rsid w:val="00E9484E"/>
    <w:rsid w:val="00EA4AEB"/>
    <w:rsid w:val="00EB0959"/>
    <w:rsid w:val="00ED0A39"/>
    <w:rsid w:val="00ED5179"/>
    <w:rsid w:val="00EE2B7D"/>
    <w:rsid w:val="00F1015A"/>
    <w:rsid w:val="00F101A9"/>
    <w:rsid w:val="00F20192"/>
    <w:rsid w:val="00F22CD6"/>
    <w:rsid w:val="00F3779A"/>
    <w:rsid w:val="00F50117"/>
    <w:rsid w:val="00F534A4"/>
    <w:rsid w:val="00F60FBC"/>
    <w:rsid w:val="00F6793A"/>
    <w:rsid w:val="00FD55D3"/>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racing.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eenannesbatte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512F-B57B-1D4E-8F00-293ECCC1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10</cp:revision>
  <dcterms:created xsi:type="dcterms:W3CDTF">2019-08-02T08:48:00Z</dcterms:created>
  <dcterms:modified xsi:type="dcterms:W3CDTF">2019-08-02T09:00:00Z</dcterms:modified>
</cp:coreProperties>
</file>